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310"/>
        <w:gridCol w:w="138"/>
        <w:gridCol w:w="4112"/>
      </w:tblGrid>
      <w:tr w:rsidR="001A2915" w:rsidRPr="00BC3AA5" w:rsidTr="001A2915">
        <w:tc>
          <w:tcPr>
            <w:tcW w:w="53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A2915" w:rsidRPr="00BC3AA5" w:rsidRDefault="001A2915" w:rsidP="001A2915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فسفر</w:t>
            </w:r>
          </w:p>
        </w:tc>
        <w:tc>
          <w:tcPr>
            <w:tcW w:w="42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A2915" w:rsidRPr="001A2915" w:rsidRDefault="001A2915" w:rsidP="001A2915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A2915">
              <w:rPr>
                <w:rFonts w:cs="Arial"/>
                <w:b/>
                <w:bCs/>
                <w:sz w:val="28"/>
                <w:szCs w:val="28"/>
              </w:rPr>
              <w:t>phosphorus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A7FE3" w:rsidRDefault="00BD44E3" w:rsidP="000A7FE3">
            <w:pPr>
              <w:rPr>
                <w:rFonts w:cs="B Mitra"/>
                <w:sz w:val="28"/>
                <w:szCs w:val="28"/>
              </w:rPr>
            </w:pPr>
            <w:r w:rsidRPr="000A7FE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0A7FE3">
              <w:rPr>
                <w:rFonts w:cs="B Mitra"/>
                <w:sz w:val="28"/>
                <w:szCs w:val="28"/>
                <w:rtl/>
              </w:rPr>
              <w:t>:</w:t>
            </w:r>
            <w:r w:rsidRPr="000A7F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7FE3" w:rsidRPr="000A7FE3">
              <w:rPr>
                <w:rFonts w:cs="B Mitra"/>
                <w:sz w:val="28"/>
                <w:szCs w:val="28"/>
              </w:rPr>
              <w:t>P</w:t>
            </w:r>
          </w:p>
          <w:p w:rsidR="00BC3AA5" w:rsidRPr="000A7FE3" w:rsidRDefault="00BC3AA5" w:rsidP="000A7FE3">
            <w:pPr>
              <w:rPr>
                <w:rFonts w:cs="B Mitra"/>
                <w:sz w:val="28"/>
                <w:szCs w:val="28"/>
                <w:rtl/>
              </w:rPr>
            </w:pPr>
            <w:r w:rsidRPr="000A7FE3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0A7FE3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0A7FE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0A7F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7FE3" w:rsidRPr="000A7FE3">
              <w:rPr>
                <w:rFonts w:cs="B Mitra"/>
                <w:sz w:val="28"/>
                <w:szCs w:val="28"/>
                <w:rtl/>
              </w:rPr>
              <w:t>97</w:t>
            </w:r>
            <w:r w:rsidR="00BD44E3" w:rsidRPr="000A7FE3">
              <w:rPr>
                <w:rFonts w:cs="B Mitra"/>
                <w:sz w:val="28"/>
                <w:szCs w:val="28"/>
                <w:rtl/>
              </w:rPr>
              <w:t>/</w:t>
            </w:r>
            <w:r w:rsidR="000A7FE3" w:rsidRPr="000A7FE3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A7FE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0A7FE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A7FE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A7FE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0A7F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7FE3" w:rsidRPr="000A7FE3">
              <w:rPr>
                <w:rFonts w:cs="B Mitra"/>
                <w:sz w:val="28"/>
                <w:szCs w:val="28"/>
              </w:rPr>
              <w:t>7723-14-0</w:t>
            </w:r>
          </w:p>
          <w:p w:rsidR="00BC3AA5" w:rsidRPr="000A7FE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A7FE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A7FE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A7FE3" w:rsidRPr="000A7FE3">
              <w:rPr>
                <w:rFonts w:cs="B Mitra"/>
                <w:sz w:val="28"/>
                <w:szCs w:val="28"/>
              </w:rPr>
              <w:t>TH3500000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A7FE3" w:rsidRDefault="00BC3AA5" w:rsidP="000A7FE3">
            <w:pPr>
              <w:rPr>
                <w:rFonts w:cs="B Mitra"/>
                <w:sz w:val="28"/>
                <w:szCs w:val="28"/>
                <w:rtl/>
              </w:rPr>
            </w:pPr>
            <w:r w:rsidRPr="000A7FE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0A7FE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0A7FE3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0A7FE3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0A7FE3">
              <w:rPr>
                <w:rFonts w:cs="B Mitra"/>
                <w:sz w:val="28"/>
                <w:szCs w:val="28"/>
              </w:rPr>
              <w:t>˚c</w:t>
            </w:r>
            <w:r w:rsidR="00BD44E3" w:rsidRPr="000A7FE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7FE3" w:rsidRPr="000A7FE3">
              <w:rPr>
                <w:rFonts w:cs="B Mitra"/>
                <w:sz w:val="28"/>
                <w:szCs w:val="28"/>
                <w:rtl/>
              </w:rPr>
              <w:t>44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0A7FE3" w:rsidRDefault="00BC3AA5" w:rsidP="000A7FE3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7FE3">
              <w:rPr>
                <w:rFonts w:cs="B Mitra" w:hint="cs"/>
                <w:sz w:val="28"/>
                <w:szCs w:val="28"/>
                <w:rtl/>
              </w:rPr>
              <w:t xml:space="preserve">                    </w:t>
            </w:r>
            <w:r w:rsidR="00BD44E3" w:rsidRPr="001A2915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0A7FE3">
              <w:rPr>
                <w:rFonts w:cs="B Mitra"/>
                <w:sz w:val="26"/>
                <w:szCs w:val="26"/>
              </w:rPr>
              <w:t>0.1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 </w:t>
            </w:r>
            <w:r w:rsidR="000A7FE3">
              <w:rPr>
                <w:rFonts w:cs="B Mitra"/>
                <w:sz w:val="26"/>
                <w:szCs w:val="26"/>
              </w:rPr>
              <w:t xml:space="preserve">     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 w:rsidRPr="001A2915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0A7FE3">
              <w:rPr>
                <w:rFonts w:cs="B Mitra"/>
                <w:sz w:val="26"/>
                <w:szCs w:val="26"/>
              </w:rPr>
              <w:t>0.1</w:t>
            </w:r>
            <w:r w:rsidR="000A7F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0A7F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  <w:r w:rsidR="000A7FE3">
              <w:rPr>
                <w:rFonts w:cs="B Mitra"/>
                <w:sz w:val="26"/>
                <w:szCs w:val="26"/>
              </w:rPr>
              <w:t xml:space="preserve">      </w:t>
            </w:r>
            <w:r w:rsidR="00BD44E3" w:rsidRPr="001A2915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0A7FE3">
              <w:rPr>
                <w:rFonts w:cs="B Mitra"/>
                <w:sz w:val="26"/>
                <w:szCs w:val="26"/>
              </w:rPr>
              <w:t>0.1</w:t>
            </w:r>
            <w:r w:rsidR="000A7F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0A7F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47540E" w:rsidRPr="00BC3AA5" w:rsidRDefault="0047540E" w:rsidP="0047540E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47540E" w:rsidP="0047540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47540E" w:rsidRPr="00BC3AA5" w:rsidRDefault="0047540E" w:rsidP="0047540E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47540E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47540E" w:rsidP="0047540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0A7F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0A7FE3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0A7FE3">
              <w:rPr>
                <w:rFonts w:cs="B Mitra" w:hint="cs"/>
                <w:sz w:val="28"/>
                <w:szCs w:val="28"/>
                <w:rtl/>
              </w:rPr>
              <w:t>2000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47540E" w:rsidRDefault="0047540E" w:rsidP="0047540E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984B78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  <w:p w:rsidR="00F151B9" w:rsidRPr="00F151B9" w:rsidRDefault="00984B78" w:rsidP="00984B78">
            <w:pPr>
              <w:pStyle w:val="ListParagraph"/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حساسیت بالاتری مورد نیاز باشد، نمونه نهایی باید تا حجم 10 میلی لیتر رقیق شود.</w:t>
            </w:r>
            <w:r w:rsidR="00F151B9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0A7FE3" w:rsidRDefault="000A7FE3" w:rsidP="000765D0">
            <w:pPr>
              <w:pStyle w:val="ListParagraph"/>
              <w:bidi w:val="0"/>
              <w:rPr>
                <w:rFonts w:cs="B Mitra"/>
                <w:sz w:val="40"/>
                <w:szCs w:val="40"/>
              </w:rPr>
            </w:pPr>
            <w:r w:rsidRPr="000A7FE3">
              <w:rPr>
                <w:rFonts w:cs="Arial"/>
                <w:sz w:val="28"/>
                <w:szCs w:val="28"/>
              </w:rPr>
              <w:t xml:space="preserve">Ag, K, Li, Mg, </w:t>
            </w:r>
            <w:proofErr w:type="spellStart"/>
            <w:r w:rsidRPr="000A7FE3">
              <w:rPr>
                <w:rFonts w:cs="Arial"/>
                <w:sz w:val="28"/>
                <w:szCs w:val="28"/>
              </w:rPr>
              <w:t>Mn</w:t>
            </w:r>
            <w:proofErr w:type="spellEnd"/>
            <w:r w:rsidRPr="000A7FE3">
              <w:rPr>
                <w:rFonts w:cs="Arial"/>
                <w:sz w:val="28"/>
                <w:szCs w:val="28"/>
              </w:rPr>
              <w:t xml:space="preserve">, Ni, P, </w:t>
            </w:r>
            <w:proofErr w:type="spellStart"/>
            <w:r w:rsidRPr="000A7FE3">
              <w:rPr>
                <w:rFonts w:cs="Arial"/>
                <w:sz w:val="28"/>
                <w:szCs w:val="28"/>
              </w:rPr>
              <w:t>Pb</w:t>
            </w:r>
            <w:proofErr w:type="spellEnd"/>
            <w:r w:rsidRPr="000A7FE3">
              <w:rPr>
                <w:rFonts w:cs="Arial"/>
                <w:sz w:val="28"/>
                <w:szCs w:val="28"/>
              </w:rPr>
              <w:t xml:space="preserve">, Se, </w:t>
            </w:r>
            <w:proofErr w:type="spellStart"/>
            <w:r w:rsidRPr="000A7FE3">
              <w:rPr>
                <w:rFonts w:cs="Arial"/>
                <w:sz w:val="28"/>
                <w:szCs w:val="28"/>
              </w:rPr>
              <w:t>Sr</w:t>
            </w:r>
            <w:proofErr w:type="spellEnd"/>
            <w:r w:rsidRPr="000A7FE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0A7FE3">
              <w:rPr>
                <w:rFonts w:cs="Arial"/>
                <w:sz w:val="28"/>
                <w:szCs w:val="28"/>
              </w:rPr>
              <w:t>Tl</w:t>
            </w:r>
            <w:proofErr w:type="spellEnd"/>
            <w:r w:rsidRPr="000A7FE3">
              <w:rPr>
                <w:rFonts w:cs="Arial"/>
                <w:sz w:val="28"/>
                <w:szCs w:val="28"/>
              </w:rPr>
              <w:t>, V, Y, Zn, Sc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0A7F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0A7FE3">
              <w:rPr>
                <w:rFonts w:cs="B Mitra" w:hint="cs"/>
                <w:sz w:val="28"/>
                <w:szCs w:val="28"/>
                <w:rtl/>
              </w:rPr>
              <w:t>178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0A7FE3">
              <w:rPr>
                <w:rFonts w:cs="B Mitra" w:hint="cs"/>
                <w:sz w:val="28"/>
                <w:szCs w:val="28"/>
                <w:rtl/>
              </w:rPr>
              <w:t>فسفر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47540E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47540E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7FE3">
              <w:rPr>
                <w:rFonts w:cs="B Mitra" w:hint="cs"/>
                <w:sz w:val="28"/>
                <w:szCs w:val="28"/>
                <w:rtl/>
              </w:rPr>
              <w:t>فسفر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1A2915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1A2915" w:rsidRDefault="001A2915" w:rsidP="001A2915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3A7BB8">
      <w:footerReference w:type="default" r:id="rId7"/>
      <w:pgSz w:w="11906" w:h="16838"/>
      <w:pgMar w:top="1440" w:right="1440" w:bottom="1440" w:left="1440" w:header="708" w:footer="708" w:gutter="0"/>
      <w:pgNumType w:start="116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5A" w:rsidRDefault="0079295A" w:rsidP="003A7BB8">
      <w:pPr>
        <w:spacing w:line="240" w:lineRule="auto"/>
      </w:pPr>
      <w:r>
        <w:separator/>
      </w:r>
    </w:p>
  </w:endnote>
  <w:endnote w:type="continuationSeparator" w:id="0">
    <w:p w:rsidR="0079295A" w:rsidRDefault="0079295A" w:rsidP="003A7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563414"/>
      <w:docPartObj>
        <w:docPartGallery w:val="Page Numbers (Bottom of Page)"/>
        <w:docPartUnique/>
      </w:docPartObj>
    </w:sdtPr>
    <w:sdtContent>
      <w:p w:rsidR="003A7BB8" w:rsidRDefault="003A7BB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1165</w:t>
          </w:r>
        </w:fldSimple>
      </w:p>
    </w:sdtContent>
  </w:sdt>
  <w:p w:rsidR="003A7BB8" w:rsidRDefault="003A7B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5A" w:rsidRDefault="0079295A" w:rsidP="003A7BB8">
      <w:pPr>
        <w:spacing w:line="240" w:lineRule="auto"/>
      </w:pPr>
      <w:r>
        <w:separator/>
      </w:r>
    </w:p>
  </w:footnote>
  <w:footnote w:type="continuationSeparator" w:id="0">
    <w:p w:rsidR="0079295A" w:rsidRDefault="0079295A" w:rsidP="003A7B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1E37"/>
    <w:rsid w:val="000765D0"/>
    <w:rsid w:val="000A7FE3"/>
    <w:rsid w:val="000B642B"/>
    <w:rsid w:val="00101F45"/>
    <w:rsid w:val="001A2915"/>
    <w:rsid w:val="002533C0"/>
    <w:rsid w:val="0031259A"/>
    <w:rsid w:val="0034285E"/>
    <w:rsid w:val="003A7BB8"/>
    <w:rsid w:val="00414ADF"/>
    <w:rsid w:val="0047540E"/>
    <w:rsid w:val="00493FBF"/>
    <w:rsid w:val="0079295A"/>
    <w:rsid w:val="007A4558"/>
    <w:rsid w:val="007C018A"/>
    <w:rsid w:val="007C6C89"/>
    <w:rsid w:val="008C391B"/>
    <w:rsid w:val="00922B26"/>
    <w:rsid w:val="00983A12"/>
    <w:rsid w:val="00984B78"/>
    <w:rsid w:val="009A0D79"/>
    <w:rsid w:val="009B4A1A"/>
    <w:rsid w:val="009D73D2"/>
    <w:rsid w:val="00A00F8C"/>
    <w:rsid w:val="00BC3AA5"/>
    <w:rsid w:val="00BD44E3"/>
    <w:rsid w:val="00CA1591"/>
    <w:rsid w:val="00D018F1"/>
    <w:rsid w:val="00D84CFE"/>
    <w:rsid w:val="00D92F12"/>
    <w:rsid w:val="00D95A46"/>
    <w:rsid w:val="00DC62BE"/>
    <w:rsid w:val="00E14468"/>
    <w:rsid w:val="00F1255F"/>
    <w:rsid w:val="00F151B9"/>
    <w:rsid w:val="00F42668"/>
    <w:rsid w:val="00FC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7B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BB8"/>
  </w:style>
  <w:style w:type="paragraph" w:styleId="Footer">
    <w:name w:val="footer"/>
    <w:basedOn w:val="Normal"/>
    <w:link w:val="FooterChar"/>
    <w:uiPriority w:val="99"/>
    <w:unhideWhenUsed/>
    <w:rsid w:val="003A7B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2011-10-08T00:17:00Z</dcterms:modified>
</cp:coreProperties>
</file>