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5E09C1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قطران ذغال سنگ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5E09C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E09C1">
              <w:rPr>
                <w:rFonts w:cs="Arial"/>
                <w:b/>
                <w:bCs/>
                <w:sz w:val="28"/>
                <w:szCs w:val="28"/>
              </w:rPr>
              <w:t>Coal tar naphtha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5E09C1" w:rsidRDefault="00BC3AA5" w:rsidP="005E09C1">
            <w:pPr>
              <w:rPr>
                <w:rFonts w:cs="B Mitra"/>
                <w:sz w:val="28"/>
                <w:szCs w:val="28"/>
                <w:rtl/>
              </w:rPr>
            </w:pPr>
            <w:r w:rsidRPr="005E09C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5E09C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5E09C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5E09C1">
              <w:rPr>
                <w:rFonts w:cs="B Mitra"/>
                <w:sz w:val="28"/>
                <w:szCs w:val="28"/>
              </w:rPr>
              <w:t>C</w:t>
            </w:r>
            <w:r w:rsidR="005E09C1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7D7341" w:rsidRPr="005E09C1">
              <w:rPr>
                <w:rFonts w:cs="B Mitra"/>
                <w:sz w:val="28"/>
                <w:szCs w:val="28"/>
              </w:rPr>
              <w:t>-C</w:t>
            </w:r>
            <w:r w:rsidR="005E09C1">
              <w:rPr>
                <w:rFonts w:cs="B Mitra"/>
                <w:sz w:val="28"/>
                <w:szCs w:val="28"/>
                <w:vertAlign w:val="subscript"/>
              </w:rPr>
              <w:t>10</w:t>
            </w:r>
          </w:p>
          <w:p w:rsidR="00BC3AA5" w:rsidRPr="005E09C1" w:rsidRDefault="007D7341" w:rsidP="005E09C1">
            <w:pPr>
              <w:rPr>
                <w:rFonts w:cs="B Mitra"/>
                <w:sz w:val="28"/>
                <w:szCs w:val="28"/>
                <w:rtl/>
              </w:rPr>
            </w:pPr>
            <w:r w:rsidRPr="005E09C1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5E09C1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E09C1" w:rsidRPr="005E09C1">
              <w:rPr>
                <w:rFonts w:cs="B Mitra"/>
                <w:sz w:val="28"/>
                <w:szCs w:val="28"/>
                <w:rtl/>
              </w:rPr>
              <w:t>-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E09C1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5E09C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E09C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E09C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E09C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E09C1" w:rsidRPr="005E09C1">
              <w:rPr>
                <w:rFonts w:cs="B Mitra"/>
                <w:sz w:val="28"/>
                <w:szCs w:val="28"/>
              </w:rPr>
              <w:t>8030-30-6</w:t>
            </w:r>
          </w:p>
          <w:p w:rsidR="00BC3AA5" w:rsidRPr="005E09C1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E09C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E09C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E09C1" w:rsidRPr="005E09C1">
              <w:rPr>
                <w:rFonts w:cs="B Mitra"/>
                <w:sz w:val="28"/>
                <w:szCs w:val="28"/>
              </w:rPr>
              <w:t>DE3030000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341" w:rsidRDefault="00BC3AA5" w:rsidP="005E09C1">
            <w:pPr>
              <w:rPr>
                <w:rFonts w:cs="B Mitra"/>
                <w:sz w:val="28"/>
                <w:szCs w:val="28"/>
                <w:rtl/>
              </w:rPr>
            </w:pPr>
            <w:r w:rsidRPr="007D7341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هیدروکربن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آروماتیک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؛</w:t>
            </w:r>
            <w:r w:rsidR="00AB07A8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گستره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جوش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190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110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>فشار بخار</w:t>
            </w:r>
            <w:r w:rsidR="005E09C1">
              <w:rPr>
                <w:rFonts w:cs="B Mitra" w:hint="cs"/>
                <w:sz w:val="28"/>
                <w:szCs w:val="28"/>
                <w:rtl/>
              </w:rPr>
              <w:t xml:space="preserve"> کمتر از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D7341">
              <w:rPr>
                <w:rFonts w:cs="B Mitra"/>
                <w:sz w:val="28"/>
                <w:szCs w:val="28"/>
              </w:rPr>
              <w:t>mmHg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5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7D7341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7/0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D7341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D7341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D734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89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>/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0 </w:t>
            </w:r>
            <w:r w:rsidR="007D7341" w:rsidRPr="007D7341">
              <w:rPr>
                <w:rFonts w:cs="Times New Roman"/>
                <w:sz w:val="28"/>
                <w:szCs w:val="28"/>
                <w:rtl/>
              </w:rPr>
              <w:t>–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86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15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5E09C1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5E09C1">
              <w:rPr>
                <w:rFonts w:cs="B Mitra"/>
                <w:sz w:val="26"/>
                <w:szCs w:val="26"/>
              </w:rPr>
              <w:t xml:space="preserve"> 400 mg/m</w:t>
            </w:r>
            <w:r w:rsidR="005E09C1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5E09C1">
              <w:rPr>
                <w:rFonts w:cs="B Mitra"/>
                <w:sz w:val="26"/>
                <w:szCs w:val="26"/>
              </w:rPr>
              <w:t xml:space="preserve">  (100 </w:t>
            </w:r>
            <w:proofErr w:type="spellStart"/>
            <w:r w:rsidR="005E09C1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E09C1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5E09C1">
              <w:rPr>
                <w:rFonts w:cs="B Mitra"/>
                <w:b/>
                <w:bCs/>
                <w:sz w:val="26"/>
                <w:szCs w:val="26"/>
              </w:rPr>
              <w:t xml:space="preserve">   </w:t>
            </w:r>
            <w:r w:rsidR="007D7341">
              <w:rPr>
                <w:rFonts w:cs="B Mitra"/>
                <w:sz w:val="26"/>
                <w:szCs w:val="26"/>
              </w:rPr>
              <w:t xml:space="preserve">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5E09C1">
              <w:rPr>
                <w:rFonts w:cs="B Mitra"/>
                <w:sz w:val="26"/>
                <w:szCs w:val="26"/>
              </w:rPr>
              <w:t>400</w:t>
            </w:r>
            <w:r w:rsidR="00EA72E4">
              <w:rPr>
                <w:rFonts w:cs="B Mitra"/>
                <w:sz w:val="26"/>
                <w:szCs w:val="26"/>
              </w:rPr>
              <w:t xml:space="preserve"> mg/m</w:t>
            </w:r>
            <w:r w:rsidR="00EA72E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EA72E4">
              <w:rPr>
                <w:rFonts w:cs="B Mitra"/>
                <w:sz w:val="26"/>
                <w:szCs w:val="26"/>
              </w:rPr>
              <w:t xml:space="preserve">  </w:t>
            </w:r>
            <w:r w:rsidR="005E09C1">
              <w:rPr>
                <w:rFonts w:cs="B Mitra"/>
                <w:sz w:val="26"/>
                <w:szCs w:val="26"/>
              </w:rPr>
              <w:t>(100</w:t>
            </w:r>
            <w:r w:rsidR="00EA72E4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5E09C1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E09C1">
              <w:rPr>
                <w:rFonts w:cs="B Mitra"/>
                <w:sz w:val="26"/>
                <w:szCs w:val="26"/>
              </w:rPr>
              <w:t>)</w:t>
            </w:r>
            <w:r w:rsidR="007D7341">
              <w:rPr>
                <w:rFonts w:cs="B Mitra"/>
                <w:sz w:val="26"/>
                <w:szCs w:val="26"/>
              </w:rPr>
              <w:t xml:space="preserve">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9356A" w:rsidRDefault="00BC3AA5" w:rsidP="0049356A">
            <w:p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9356A" w:rsidP="0049356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به شدت قابل انفجار و اشتعال است </w:t>
            </w:r>
            <w:r w:rsidR="00C53D6D">
              <w:rPr>
                <w:rFonts w:cs="B Mitra"/>
                <w:sz w:val="28"/>
                <w:szCs w:val="28"/>
              </w:rPr>
              <w:t xml:space="preserve">(FP = - 30 </w:t>
            </w:r>
            <w:r w:rsidR="00C53D6D">
              <w:rPr>
                <w:rFonts w:ascii="Arial" w:hAnsi="Arial" w:cs="Arial"/>
                <w:sz w:val="28"/>
                <w:szCs w:val="28"/>
              </w:rPr>
              <w:t>˚</w:t>
            </w:r>
            <w:r w:rsidR="00C53D6D">
              <w:rPr>
                <w:rFonts w:cs="B Mitra"/>
                <w:sz w:val="28"/>
                <w:szCs w:val="28"/>
              </w:rPr>
              <w:t>c)</w:t>
            </w:r>
            <w:r w:rsidR="00C53D6D">
              <w:rPr>
                <w:rFonts w:cs="B Mitra" w:hint="cs"/>
                <w:sz w:val="28"/>
                <w:szCs w:val="28"/>
                <w:rtl/>
              </w:rPr>
              <w:t>؛ فقط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7D73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حلال: کربن دی سولفید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؛ حاوی 1/0 % حجمی اکتان، 5/0 % حجمی هگزادکان یا سایر استانداردهای داخلی مناسب</w:t>
            </w:r>
          </w:p>
          <w:p w:rsidR="0049356A" w:rsidRDefault="0049356A" w:rsidP="0049356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از استاندارد داخلی استفاده کنید که جزء تشکیل دهنده نمونه نباشد.</w:t>
            </w:r>
          </w:p>
          <w:p w:rsidR="004E5D41" w:rsidRDefault="0049356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بالک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قطران ذغال سنگ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یا هلیوم 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9356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49356A">
              <w:rPr>
                <w:rFonts w:cs="B Mitra"/>
                <w:sz w:val="28"/>
                <w:szCs w:val="28"/>
                <w:rtl/>
              </w:rPr>
              <w:t>حاوی دو بخش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ذغال فعال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2میلی متری فوم اورتان از هم جدا شده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(1 میکرولیتری برای ستون موئین) یا سایر اندازه های مناسب؛ با درجه بندی 1/0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49356A" w:rsidRDefault="00121371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53D6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3D6D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حجم 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نمونه ای که حاوی 5/0 تا 8 میلی گرم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قطران ذغال سنگ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باشد انجام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5 تا 10 میلی لیتر نمونه بالک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قطران ذغال سنگ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را در محفظه دیگری (جدا از محل نگهداری نمونه ها) به آزمایشگاه انتقال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قطران ذغال سنگ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E09C1">
              <w:rPr>
                <w:rFonts w:cs="B Mitra"/>
                <w:sz w:val="28"/>
                <w:szCs w:val="28"/>
                <w:rtl/>
              </w:rPr>
              <w:t>قطران ذغال سنگ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نسبت مساحت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پیک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نمونه به مساحت پیک استاندارد داخلی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5E09C1">
              <w:rPr>
                <w:rFonts w:cs="B Mitra"/>
                <w:sz w:val="28"/>
                <w:szCs w:val="28"/>
                <w:rtl/>
              </w:rPr>
              <w:t>قطران ذغال سنگ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(مرحله 1 کالیبراسیون)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قطران ذغال سنگ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5E09C1">
              <w:rPr>
                <w:rFonts w:cs="B Mitra"/>
                <w:sz w:val="28"/>
                <w:szCs w:val="28"/>
                <w:rtl/>
              </w:rPr>
              <w:t>قطران ذغال سنگ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5E09C1">
              <w:rPr>
                <w:rFonts w:cs="B Mitra"/>
                <w:sz w:val="24"/>
                <w:szCs w:val="24"/>
                <w:rtl/>
              </w:rPr>
              <w:t>قطران ذغال سنگ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005EA3" w:rsidRDefault="009F3960" w:rsidP="005E09C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کربن دی سولفید </w:t>
            </w:r>
          </w:p>
          <w:p w:rsidR="009F3960" w:rsidRPr="00A72BD9" w:rsidRDefault="00005EA3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 (برای ستون موئین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1- 1/0)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>300 - 250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5 (</w:t>
            </w:r>
            <w:r w:rsidR="00722377" w:rsidRPr="00A72BD9">
              <w:rPr>
                <w:rFonts w:cs="B Mitra"/>
                <w:sz w:val="24"/>
                <w:szCs w:val="24"/>
              </w:rPr>
              <w:t>C</w:t>
            </w:r>
            <w:r w:rsidR="00722377">
              <w:rPr>
                <w:rFonts w:cs="B Mitra"/>
                <w:sz w:val="24"/>
                <w:szCs w:val="24"/>
              </w:rPr>
              <w:t>/min</w:t>
            </w:r>
            <w:r w:rsidR="00722377" w:rsidRPr="00A72BD9">
              <w:rPr>
                <w:rFonts w:cs="B Mitra"/>
                <w:sz w:val="24"/>
                <w:szCs w:val="24"/>
              </w:rPr>
              <w:t xml:space="preserve"> </w:t>
            </w:r>
            <w:r w:rsidR="00722377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  8)</w:t>
            </w:r>
          </w:p>
          <w:p w:rsidR="009F3960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شیشه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ای </w:t>
            </w:r>
            <w:r w:rsidR="00722377" w:rsidRPr="00722377">
              <w:rPr>
                <w:rFonts w:cs="B Mitra"/>
                <w:sz w:val="24"/>
                <w:szCs w:val="24"/>
              </w:rPr>
              <w:t xml:space="preserve">10% SP-2100 on </w:t>
            </w:r>
            <w:proofErr w:type="spellStart"/>
            <w:r w:rsidR="00722377" w:rsidRPr="00722377">
              <w:rPr>
                <w:rFonts w:cs="B Mitra"/>
                <w:sz w:val="24"/>
                <w:szCs w:val="24"/>
              </w:rPr>
              <w:t>Supelcoport</w:t>
            </w:r>
            <w:proofErr w:type="spellEnd"/>
            <w:r w:rsidRPr="0072237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>یا ستون موئین سیلیکای ذوب شده (</w:t>
            </w:r>
            <w:r w:rsidR="00722377" w:rsidRPr="00722377">
              <w:rPr>
                <w:rFonts w:cs="B Mitra"/>
                <w:sz w:val="24"/>
                <w:szCs w:val="24"/>
              </w:rPr>
              <w:t>DB-1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 یا انواع مشابه)</w:t>
            </w:r>
          </w:p>
          <w:p w:rsidR="00CB2725" w:rsidRPr="00A72BD9" w:rsidRDefault="00CB2725" w:rsidP="00005EA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5E09C1">
              <w:rPr>
                <w:rFonts w:cs="B Mitra" w:hint="cs"/>
                <w:sz w:val="28"/>
                <w:szCs w:val="28"/>
                <w:rtl/>
              </w:rPr>
              <w:t>قطران ذغال سنگ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722377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22377">
              <w:rPr>
                <w:rFonts w:cs="B Mitra" w:hint="cs"/>
                <w:sz w:val="28"/>
                <w:szCs w:val="28"/>
                <w:rtl/>
              </w:rPr>
              <w:t xml:space="preserve">اکثر مواد نفتی ترکیبات کاملی هستند. ترکیباتی که در رنج دمایی بالای گازکروماتوگرافی شسته می شوند می توانند ایجاد تداخل کنند.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5E09C1">
              <w:rPr>
                <w:rFonts w:cs="B Mitra"/>
                <w:sz w:val="28"/>
                <w:szCs w:val="28"/>
                <w:rtl/>
              </w:rPr>
              <w:t>قطران ذغال سنگ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E09C1">
              <w:rPr>
                <w:rFonts w:cs="B Mitra"/>
                <w:sz w:val="28"/>
                <w:szCs w:val="28"/>
                <w:rtl/>
              </w:rPr>
              <w:t>قطران ذغال سنگ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F02919">
      <w:footerReference w:type="default" r:id="rId7"/>
      <w:pgSz w:w="11906" w:h="16838"/>
      <w:pgMar w:top="1440" w:right="1440" w:bottom="1440" w:left="1440" w:header="708" w:footer="708" w:gutter="0"/>
      <w:pgNumType w:start="61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DC" w:rsidRDefault="00E613DC" w:rsidP="00702CDA">
      <w:pPr>
        <w:spacing w:line="240" w:lineRule="auto"/>
      </w:pPr>
      <w:r>
        <w:separator/>
      </w:r>
    </w:p>
  </w:endnote>
  <w:endnote w:type="continuationSeparator" w:id="0">
    <w:p w:rsidR="00E613DC" w:rsidRDefault="00E613DC" w:rsidP="00702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103896"/>
      <w:docPartObj>
        <w:docPartGallery w:val="Page Numbers (Bottom of Page)"/>
        <w:docPartUnique/>
      </w:docPartObj>
    </w:sdtPr>
    <w:sdtContent>
      <w:p w:rsidR="00702CDA" w:rsidRDefault="00F0485E">
        <w:pPr>
          <w:pStyle w:val="Footer"/>
          <w:jc w:val="center"/>
        </w:pPr>
        <w:fldSimple w:instr=" PAGE   \* MERGEFORMAT ">
          <w:r w:rsidR="00F02919">
            <w:rPr>
              <w:noProof/>
              <w:rtl/>
            </w:rPr>
            <w:t>617</w:t>
          </w:r>
        </w:fldSimple>
      </w:p>
    </w:sdtContent>
  </w:sdt>
  <w:p w:rsidR="00702CDA" w:rsidRDefault="00702C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DC" w:rsidRDefault="00E613DC" w:rsidP="00702CDA">
      <w:pPr>
        <w:spacing w:line="240" w:lineRule="auto"/>
      </w:pPr>
      <w:r>
        <w:separator/>
      </w:r>
    </w:p>
  </w:footnote>
  <w:footnote w:type="continuationSeparator" w:id="0">
    <w:p w:rsidR="00E613DC" w:rsidRDefault="00E613DC" w:rsidP="00702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05EA3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3F0E21"/>
    <w:rsid w:val="00445AE4"/>
    <w:rsid w:val="00476741"/>
    <w:rsid w:val="0049356A"/>
    <w:rsid w:val="004B58A6"/>
    <w:rsid w:val="004C3F7F"/>
    <w:rsid w:val="004E5D41"/>
    <w:rsid w:val="005A1513"/>
    <w:rsid w:val="005A6A2E"/>
    <w:rsid w:val="005E09C1"/>
    <w:rsid w:val="006D6DA9"/>
    <w:rsid w:val="00702CDA"/>
    <w:rsid w:val="00722377"/>
    <w:rsid w:val="00732822"/>
    <w:rsid w:val="00744C6C"/>
    <w:rsid w:val="007C39B0"/>
    <w:rsid w:val="007D7341"/>
    <w:rsid w:val="0089579E"/>
    <w:rsid w:val="008B2E0B"/>
    <w:rsid w:val="008F3F2A"/>
    <w:rsid w:val="009169C8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387E"/>
    <w:rsid w:val="00BC3AA5"/>
    <w:rsid w:val="00BE0CBA"/>
    <w:rsid w:val="00C53D6D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E613DC"/>
    <w:rsid w:val="00EA72E4"/>
    <w:rsid w:val="00F02919"/>
    <w:rsid w:val="00F0485E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2C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CDA"/>
  </w:style>
  <w:style w:type="paragraph" w:styleId="Footer">
    <w:name w:val="footer"/>
    <w:basedOn w:val="Normal"/>
    <w:link w:val="FooterChar"/>
    <w:uiPriority w:val="99"/>
    <w:unhideWhenUsed/>
    <w:rsid w:val="00702C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2011-10-07T22:32:00Z</dcterms:modified>
</cp:coreProperties>
</file>