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974878" w:rsidP="00AA268E">
            <w:pPr>
              <w:jc w:val="left"/>
              <w:rPr>
                <w:rFonts w:cs="B Mitra"/>
                <w:b/>
                <w:bCs/>
                <w:sz w:val="28"/>
                <w:szCs w:val="28"/>
                <w:rtl/>
              </w:rPr>
            </w:pPr>
            <w:r>
              <w:rPr>
                <w:rFonts w:cs="B Mitra" w:hint="cs"/>
                <w:b/>
                <w:bCs/>
                <w:sz w:val="28"/>
                <w:szCs w:val="28"/>
                <w:rtl/>
              </w:rPr>
              <w:t>سیانازین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974878" w:rsidP="00A90489">
            <w:pPr>
              <w:jc w:val="right"/>
              <w:rPr>
                <w:rFonts w:cs="B Mitra"/>
                <w:b/>
                <w:bCs/>
                <w:sz w:val="28"/>
                <w:szCs w:val="28"/>
                <w:rtl/>
              </w:rPr>
            </w:pPr>
            <w:proofErr w:type="spellStart"/>
            <w:r w:rsidRPr="00974878">
              <w:rPr>
                <w:rFonts w:cs="Arial"/>
                <w:b/>
                <w:bCs/>
                <w:sz w:val="28"/>
                <w:szCs w:val="28"/>
              </w:rPr>
              <w:t>Cyanazine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974878" w:rsidRDefault="00BC3AA5" w:rsidP="00275E0D">
            <w:pPr>
              <w:rPr>
                <w:rFonts w:cs="B Mitra"/>
                <w:sz w:val="28"/>
                <w:szCs w:val="28"/>
                <w:rtl/>
              </w:rPr>
            </w:pPr>
            <w:r w:rsidRPr="00974878">
              <w:rPr>
                <w:rFonts w:cs="B Mitra"/>
                <w:b/>
                <w:bCs/>
                <w:sz w:val="28"/>
                <w:szCs w:val="28"/>
                <w:rtl/>
              </w:rPr>
              <w:t>فرمول شیمیایی</w:t>
            </w:r>
            <w:r w:rsidRPr="00974878">
              <w:rPr>
                <w:rFonts w:cs="B Mitra"/>
                <w:sz w:val="28"/>
                <w:szCs w:val="28"/>
                <w:rtl/>
              </w:rPr>
              <w:t>:</w:t>
            </w:r>
            <w:r w:rsidR="00744C6C" w:rsidRPr="00974878">
              <w:rPr>
                <w:rFonts w:cs="B Mitra"/>
                <w:sz w:val="28"/>
                <w:szCs w:val="28"/>
                <w:rtl/>
              </w:rPr>
              <w:t xml:space="preserve"> </w:t>
            </w:r>
            <w:r w:rsidR="00974878" w:rsidRPr="00974878">
              <w:rPr>
                <w:rFonts w:cs="B Mitra"/>
                <w:sz w:val="28"/>
                <w:szCs w:val="28"/>
              </w:rPr>
              <w:t>C</w:t>
            </w:r>
            <w:r w:rsidR="00974878" w:rsidRPr="00974878">
              <w:rPr>
                <w:rFonts w:cs="B Mitra"/>
                <w:sz w:val="28"/>
                <w:szCs w:val="28"/>
                <w:vertAlign w:val="subscript"/>
              </w:rPr>
              <w:t>9</w:t>
            </w:r>
            <w:r w:rsidR="00974878" w:rsidRPr="00974878">
              <w:rPr>
                <w:rFonts w:cs="B Mitra"/>
                <w:sz w:val="28"/>
                <w:szCs w:val="28"/>
              </w:rPr>
              <w:t>H</w:t>
            </w:r>
            <w:r w:rsidR="00974878" w:rsidRPr="00974878">
              <w:rPr>
                <w:rFonts w:cs="B Mitra"/>
                <w:sz w:val="28"/>
                <w:szCs w:val="28"/>
                <w:vertAlign w:val="subscript"/>
              </w:rPr>
              <w:t>13</w:t>
            </w:r>
            <w:r w:rsidR="00974878" w:rsidRPr="00974878">
              <w:rPr>
                <w:rFonts w:cs="B Mitra"/>
                <w:sz w:val="28"/>
                <w:szCs w:val="28"/>
              </w:rPr>
              <w:t>ClN</w:t>
            </w:r>
            <w:r w:rsidR="00974878" w:rsidRPr="00974878">
              <w:rPr>
                <w:rFonts w:cs="B Mitra"/>
                <w:sz w:val="28"/>
                <w:szCs w:val="28"/>
                <w:vertAlign w:val="subscript"/>
              </w:rPr>
              <w:t>6</w:t>
            </w:r>
          </w:p>
          <w:p w:rsidR="00275E0D" w:rsidRPr="00974878" w:rsidRDefault="00BC3AA5" w:rsidP="002100F0">
            <w:pPr>
              <w:rPr>
                <w:rFonts w:cs="B Mitra"/>
                <w:sz w:val="28"/>
                <w:szCs w:val="28"/>
                <w:rtl/>
              </w:rPr>
            </w:pPr>
            <w:r w:rsidRPr="00974878">
              <w:rPr>
                <w:rFonts w:cs="B Mitra"/>
                <w:b/>
                <w:bCs/>
                <w:sz w:val="28"/>
                <w:szCs w:val="28"/>
                <w:rtl/>
              </w:rPr>
              <w:t>وزن مولکولی</w:t>
            </w:r>
            <w:r w:rsidRPr="00974878">
              <w:rPr>
                <w:rFonts w:cs="B Mitra"/>
                <w:sz w:val="28"/>
                <w:szCs w:val="28"/>
                <w:rtl/>
              </w:rPr>
              <w:t>:</w:t>
            </w:r>
            <w:r w:rsidR="002B6596" w:rsidRPr="00974878">
              <w:rPr>
                <w:rFonts w:cs="B Mitra"/>
                <w:sz w:val="28"/>
                <w:szCs w:val="28"/>
                <w:rtl/>
              </w:rPr>
              <w:t xml:space="preserve"> </w:t>
            </w:r>
            <w:r w:rsidR="00974878" w:rsidRPr="00974878">
              <w:rPr>
                <w:rFonts w:cs="B Mitra"/>
                <w:sz w:val="28"/>
                <w:szCs w:val="28"/>
                <w:rtl/>
              </w:rPr>
              <w:t>69/240</w:t>
            </w:r>
          </w:p>
        </w:tc>
        <w:tc>
          <w:tcPr>
            <w:tcW w:w="4112" w:type="dxa"/>
            <w:gridSpan w:val="2"/>
            <w:tcBorders>
              <w:left w:val="single" w:sz="2" w:space="0" w:color="FFFFFF" w:themeColor="background1"/>
              <w:bottom w:val="single" w:sz="2" w:space="0" w:color="FFFFFF" w:themeColor="background1"/>
            </w:tcBorders>
          </w:tcPr>
          <w:p w:rsidR="00BC3AA5" w:rsidRPr="00974878" w:rsidRDefault="00BC3AA5" w:rsidP="00275E0D">
            <w:pPr>
              <w:rPr>
                <w:rFonts w:cs="B Mitra"/>
                <w:sz w:val="28"/>
                <w:szCs w:val="28"/>
                <w:rtl/>
              </w:rPr>
            </w:pPr>
            <w:r w:rsidRPr="00974878">
              <w:rPr>
                <w:rFonts w:cs="B Mitra"/>
                <w:b/>
                <w:bCs/>
                <w:sz w:val="28"/>
                <w:szCs w:val="28"/>
              </w:rPr>
              <w:t>CAS</w:t>
            </w:r>
            <w:r w:rsidRPr="00974878">
              <w:rPr>
                <w:rFonts w:cs="B Mitra"/>
                <w:b/>
                <w:bCs/>
                <w:sz w:val="28"/>
                <w:szCs w:val="28"/>
                <w:rtl/>
              </w:rPr>
              <w:t xml:space="preserve"> </w:t>
            </w:r>
            <w:r w:rsidRPr="00974878">
              <w:rPr>
                <w:rFonts w:cs="B Mitra"/>
                <w:sz w:val="28"/>
                <w:szCs w:val="28"/>
                <w:rtl/>
              </w:rPr>
              <w:t>:</w:t>
            </w:r>
            <w:r w:rsidR="002B6596" w:rsidRPr="00974878">
              <w:rPr>
                <w:rFonts w:cs="B Mitra"/>
                <w:sz w:val="28"/>
                <w:szCs w:val="28"/>
                <w:rtl/>
              </w:rPr>
              <w:t xml:space="preserve"> </w:t>
            </w:r>
            <w:r w:rsidR="00974878" w:rsidRPr="00974878">
              <w:rPr>
                <w:rFonts w:cs="B Mitra"/>
                <w:sz w:val="28"/>
                <w:szCs w:val="28"/>
              </w:rPr>
              <w:t>21725-46-2</w:t>
            </w:r>
          </w:p>
          <w:p w:rsidR="00BC3AA5" w:rsidRPr="00974878" w:rsidRDefault="00BC3AA5" w:rsidP="00275E0D">
            <w:pPr>
              <w:rPr>
                <w:rFonts w:cs="B Mitra"/>
                <w:b/>
                <w:bCs/>
                <w:sz w:val="28"/>
                <w:szCs w:val="28"/>
                <w:rtl/>
              </w:rPr>
            </w:pPr>
            <w:r w:rsidRPr="00974878">
              <w:rPr>
                <w:rFonts w:cs="B Mitra"/>
                <w:b/>
                <w:bCs/>
                <w:sz w:val="28"/>
                <w:szCs w:val="28"/>
              </w:rPr>
              <w:t>RTECS</w:t>
            </w:r>
            <w:r w:rsidRPr="00974878">
              <w:rPr>
                <w:rFonts w:cs="B Mitra"/>
                <w:sz w:val="28"/>
                <w:szCs w:val="28"/>
                <w:rtl/>
              </w:rPr>
              <w:t xml:space="preserve"> : </w:t>
            </w:r>
            <w:r w:rsidR="00974878" w:rsidRPr="00974878">
              <w:rPr>
                <w:rFonts w:cs="B Mitra"/>
                <w:sz w:val="28"/>
                <w:szCs w:val="28"/>
              </w:rPr>
              <w:t>UG1490000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AA268E" w:rsidRPr="00974878" w:rsidRDefault="00AA268E" w:rsidP="00147FFA">
            <w:pPr>
              <w:rPr>
                <w:rFonts w:cs="B Mitra"/>
                <w:b/>
                <w:bCs/>
                <w:sz w:val="24"/>
                <w:szCs w:val="24"/>
                <w:rtl/>
              </w:rPr>
            </w:pPr>
            <w:r w:rsidRPr="00974878">
              <w:rPr>
                <w:rFonts w:cs="B Mitra"/>
                <w:b/>
                <w:bCs/>
                <w:sz w:val="28"/>
                <w:szCs w:val="28"/>
                <w:rtl/>
              </w:rPr>
              <w:t xml:space="preserve">اسامی دیگر: </w:t>
            </w:r>
            <w:r w:rsidR="00974878" w:rsidRPr="00974878">
              <w:rPr>
                <w:rFonts w:cs="B Mitra"/>
                <w:sz w:val="24"/>
                <w:szCs w:val="24"/>
              </w:rPr>
              <w:t>2[[4-chloro-6-(ethylamino)-1,3,5-triazin-2-yl]amino]-2-methylpropionitrile</w:t>
            </w:r>
          </w:p>
          <w:p w:rsidR="00147FFA" w:rsidRPr="00974878" w:rsidRDefault="00275E0D" w:rsidP="00147FFA">
            <w:pPr>
              <w:rPr>
                <w:rFonts w:cs="B Mitra"/>
                <w:b/>
                <w:bCs/>
                <w:sz w:val="28"/>
                <w:szCs w:val="28"/>
                <w:rtl/>
              </w:rPr>
            </w:pPr>
            <w:r w:rsidRPr="00974878">
              <w:rPr>
                <w:rFonts w:cs="B Mitra"/>
                <w:b/>
                <w:bCs/>
                <w:sz w:val="28"/>
                <w:szCs w:val="28"/>
                <w:rtl/>
              </w:rPr>
              <w:t>ساختار</w:t>
            </w:r>
            <w:r w:rsidR="00147FFA" w:rsidRPr="00974878">
              <w:rPr>
                <w:rFonts w:cs="B Mitra"/>
                <w:b/>
                <w:bCs/>
                <w:sz w:val="28"/>
                <w:szCs w:val="28"/>
                <w:rtl/>
              </w:rPr>
              <w:t>مولکولی</w:t>
            </w:r>
            <w:r w:rsidRPr="00974878">
              <w:rPr>
                <w:rFonts w:cs="B Mitra"/>
                <w:b/>
                <w:bCs/>
                <w:sz w:val="28"/>
                <w:szCs w:val="28"/>
                <w:rtl/>
              </w:rPr>
              <w:t>:</w:t>
            </w:r>
          </w:p>
          <w:p w:rsidR="00275E0D" w:rsidRPr="00974878" w:rsidRDefault="00147FFA" w:rsidP="000616BE">
            <w:pPr>
              <w:bidi w:val="0"/>
              <w:ind w:left="1440"/>
              <w:jc w:val="left"/>
              <w:rPr>
                <w:rFonts w:cs="B Mitra"/>
                <w:b/>
                <w:bCs/>
                <w:sz w:val="28"/>
                <w:szCs w:val="28"/>
              </w:rPr>
            </w:pPr>
            <w:r w:rsidRPr="00974878">
              <w:rPr>
                <w:rFonts w:cs="B Mitra"/>
                <w:b/>
                <w:bCs/>
                <w:sz w:val="28"/>
                <w:szCs w:val="28"/>
                <w:rtl/>
              </w:rPr>
              <w:t xml:space="preserve"> </w:t>
            </w:r>
            <w:r w:rsidR="00974878" w:rsidRPr="00974878">
              <w:rPr>
                <w:rFonts w:cs="B Mitra"/>
                <w:b/>
                <w:bCs/>
                <w:noProof/>
                <w:sz w:val="28"/>
                <w:szCs w:val="28"/>
                <w:rtl/>
              </w:rPr>
              <w:drawing>
                <wp:inline distT="0" distB="0" distL="0" distR="0">
                  <wp:extent cx="2594256" cy="128533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0000" contrast="40000"/>
                          </a:blip>
                          <a:srcRect/>
                          <a:stretch>
                            <a:fillRect/>
                          </a:stretch>
                        </pic:blipFill>
                        <pic:spPr bwMode="auto">
                          <a:xfrm>
                            <a:off x="0" y="0"/>
                            <a:ext cx="2594005" cy="1285211"/>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974878" w:rsidRDefault="00DC62BE" w:rsidP="00EE6C7B">
            <w:pPr>
              <w:rPr>
                <w:rFonts w:cs="B Mitra"/>
                <w:sz w:val="28"/>
                <w:szCs w:val="28"/>
                <w:rtl/>
              </w:rPr>
            </w:pPr>
          </w:p>
        </w:tc>
      </w:tr>
      <w:tr w:rsidR="00BC3AA5" w:rsidRPr="00A72BD9" w:rsidTr="00DC62BE">
        <w:tc>
          <w:tcPr>
            <w:tcW w:w="9560" w:type="dxa"/>
            <w:gridSpan w:val="3"/>
            <w:tcBorders>
              <w:top w:val="single" w:sz="2" w:space="0" w:color="FFFFFF" w:themeColor="background1"/>
            </w:tcBorders>
          </w:tcPr>
          <w:p w:rsidR="00BC3AA5" w:rsidRPr="00974878" w:rsidRDefault="00BC3AA5" w:rsidP="00974878">
            <w:pPr>
              <w:rPr>
                <w:rFonts w:cs="B Mitra"/>
                <w:sz w:val="28"/>
                <w:szCs w:val="28"/>
                <w:rtl/>
              </w:rPr>
            </w:pPr>
            <w:r w:rsidRPr="00974878">
              <w:rPr>
                <w:rFonts w:cs="B Mitra"/>
                <w:b/>
                <w:bCs/>
                <w:sz w:val="28"/>
                <w:szCs w:val="28"/>
                <w:rtl/>
              </w:rPr>
              <w:t>ویژگی ها</w:t>
            </w:r>
            <w:r w:rsidR="00A72BD9" w:rsidRPr="00974878">
              <w:rPr>
                <w:rFonts w:cs="B Mitra"/>
                <w:sz w:val="28"/>
                <w:szCs w:val="28"/>
                <w:rtl/>
              </w:rPr>
              <w:t>:</w:t>
            </w:r>
            <w:r w:rsidR="00AB07A8" w:rsidRPr="00974878">
              <w:rPr>
                <w:rFonts w:cs="B Mitra"/>
                <w:sz w:val="28"/>
                <w:szCs w:val="28"/>
                <w:rtl/>
              </w:rPr>
              <w:t xml:space="preserve"> </w:t>
            </w:r>
            <w:r w:rsidR="00AA268E" w:rsidRPr="00974878">
              <w:rPr>
                <w:rFonts w:cs="B Mitra"/>
                <w:sz w:val="28"/>
                <w:szCs w:val="28"/>
                <w:rtl/>
              </w:rPr>
              <w:t xml:space="preserve">کریستال </w:t>
            </w:r>
            <w:r w:rsidR="00974878" w:rsidRPr="00974878">
              <w:rPr>
                <w:rFonts w:cs="B Mitra"/>
                <w:sz w:val="28"/>
                <w:szCs w:val="28"/>
                <w:rtl/>
              </w:rPr>
              <w:t xml:space="preserve">جامد سفید </w:t>
            </w:r>
            <w:r w:rsidR="00AA268E" w:rsidRPr="00974878">
              <w:rPr>
                <w:rFonts w:cs="B Mitra"/>
                <w:sz w:val="28"/>
                <w:szCs w:val="28"/>
                <w:rtl/>
              </w:rPr>
              <w:t>؛</w:t>
            </w:r>
            <w:r w:rsidR="00AB07A8" w:rsidRPr="00974878">
              <w:rPr>
                <w:rFonts w:cs="B Mitra"/>
                <w:sz w:val="28"/>
                <w:szCs w:val="28"/>
                <w:rtl/>
              </w:rPr>
              <w:t xml:space="preserve"> </w:t>
            </w:r>
            <w:r w:rsidR="004B58A6" w:rsidRPr="00974878">
              <w:rPr>
                <w:rFonts w:cs="B Mitra"/>
                <w:sz w:val="28"/>
                <w:szCs w:val="28"/>
                <w:rtl/>
              </w:rPr>
              <w:t xml:space="preserve">نقطه ذوب  </w:t>
            </w:r>
            <w:r w:rsidR="004B58A6" w:rsidRPr="00974878">
              <w:rPr>
                <w:rFonts w:cs="B Mitra"/>
                <w:sz w:val="28"/>
                <w:szCs w:val="28"/>
              </w:rPr>
              <w:t>˚c</w:t>
            </w:r>
            <w:r w:rsidR="004B58A6" w:rsidRPr="00974878">
              <w:rPr>
                <w:rFonts w:cs="B Mitra"/>
                <w:sz w:val="28"/>
                <w:szCs w:val="28"/>
                <w:rtl/>
              </w:rPr>
              <w:t xml:space="preserve"> </w:t>
            </w:r>
            <w:r w:rsidR="00974878" w:rsidRPr="00974878">
              <w:rPr>
                <w:rFonts w:cs="B Mitra"/>
                <w:sz w:val="28"/>
                <w:szCs w:val="28"/>
                <w:rtl/>
              </w:rPr>
              <w:t>169-5/167</w:t>
            </w:r>
            <w:r w:rsidR="004B58A6" w:rsidRPr="00974878">
              <w:rPr>
                <w:rFonts w:cs="B Mitra"/>
                <w:sz w:val="28"/>
                <w:szCs w:val="28"/>
                <w:rtl/>
              </w:rPr>
              <w:t xml:space="preserve">؛ </w:t>
            </w:r>
            <w:r w:rsidR="00744C6C" w:rsidRPr="00974878">
              <w:rPr>
                <w:rFonts w:cs="B Mitra"/>
                <w:sz w:val="28"/>
                <w:szCs w:val="28"/>
                <w:rtl/>
              </w:rPr>
              <w:t xml:space="preserve"> </w:t>
            </w:r>
            <w:r w:rsidR="002B6596" w:rsidRPr="00974878">
              <w:rPr>
                <w:rFonts w:cs="B Mitra"/>
                <w:sz w:val="28"/>
                <w:szCs w:val="28"/>
                <w:rtl/>
              </w:rPr>
              <w:t>فشار بخار</w:t>
            </w:r>
            <w:r w:rsidR="002100F0" w:rsidRPr="00974878">
              <w:rPr>
                <w:rFonts w:cs="B Mitra"/>
                <w:sz w:val="28"/>
                <w:szCs w:val="28"/>
                <w:rtl/>
              </w:rPr>
              <w:t xml:space="preserve"> </w:t>
            </w:r>
            <w:r w:rsidR="002B6596" w:rsidRPr="00974878">
              <w:rPr>
                <w:rFonts w:cs="B Mitra"/>
                <w:sz w:val="28"/>
                <w:szCs w:val="28"/>
              </w:rPr>
              <w:t>mmHg</w:t>
            </w:r>
            <w:r w:rsidR="002B6596" w:rsidRPr="00974878">
              <w:rPr>
                <w:rFonts w:cs="B Mitra"/>
                <w:sz w:val="28"/>
                <w:szCs w:val="28"/>
                <w:rtl/>
              </w:rPr>
              <w:t xml:space="preserve"> </w:t>
            </w:r>
            <w:r w:rsidR="00974878" w:rsidRPr="00974878">
              <w:rPr>
                <w:rFonts w:cs="B Mitra"/>
                <w:sz w:val="28"/>
                <w:szCs w:val="28"/>
                <w:vertAlign w:val="superscript"/>
                <w:rtl/>
              </w:rPr>
              <w:t>9</w:t>
            </w:r>
            <w:r w:rsidR="000E5F19" w:rsidRPr="00974878">
              <w:rPr>
                <w:rFonts w:cs="B Mitra"/>
                <w:sz w:val="28"/>
                <w:szCs w:val="28"/>
                <w:vertAlign w:val="superscript"/>
                <w:rtl/>
              </w:rPr>
              <w:t>-</w:t>
            </w:r>
            <w:r w:rsidR="000E5F19" w:rsidRPr="00974878">
              <w:rPr>
                <w:rFonts w:cs="B Mitra"/>
                <w:sz w:val="28"/>
                <w:szCs w:val="28"/>
                <w:rtl/>
              </w:rPr>
              <w:t xml:space="preserve">10× </w:t>
            </w:r>
            <w:r w:rsidR="00974878" w:rsidRPr="00974878">
              <w:rPr>
                <w:rFonts w:cs="B Mitra"/>
                <w:sz w:val="28"/>
                <w:szCs w:val="28"/>
                <w:rtl/>
              </w:rPr>
              <w:t>6</w:t>
            </w:r>
            <w:r w:rsidR="00AA268E" w:rsidRPr="00974878">
              <w:rPr>
                <w:rFonts w:cs="B Mitra"/>
                <w:sz w:val="28"/>
                <w:szCs w:val="28"/>
                <w:rtl/>
              </w:rPr>
              <w:t>/</w:t>
            </w:r>
            <w:r w:rsidR="00974878" w:rsidRPr="00974878">
              <w:rPr>
                <w:rFonts w:cs="B Mitra"/>
                <w:sz w:val="28"/>
                <w:szCs w:val="28"/>
                <w:rtl/>
              </w:rPr>
              <w:t>1</w:t>
            </w:r>
            <w:r w:rsidR="002B6596" w:rsidRPr="00974878">
              <w:rPr>
                <w:rFonts w:cs="B Mitra"/>
                <w:sz w:val="28"/>
                <w:szCs w:val="28"/>
                <w:rtl/>
              </w:rPr>
              <w:t xml:space="preserve"> (</w:t>
            </w:r>
            <w:r w:rsidR="002B6596" w:rsidRPr="00974878">
              <w:rPr>
                <w:rFonts w:cs="B Mitra"/>
                <w:sz w:val="28"/>
                <w:szCs w:val="28"/>
              </w:rPr>
              <w:t>Pa</w:t>
            </w:r>
            <w:r w:rsidR="002B6596" w:rsidRPr="00974878">
              <w:rPr>
                <w:rFonts w:cs="B Mitra"/>
                <w:sz w:val="28"/>
                <w:szCs w:val="28"/>
                <w:rtl/>
              </w:rPr>
              <w:t xml:space="preserve"> </w:t>
            </w:r>
            <w:r w:rsidR="00974878" w:rsidRPr="00974878">
              <w:rPr>
                <w:rFonts w:cs="B Mitra"/>
                <w:sz w:val="28"/>
                <w:szCs w:val="28"/>
                <w:vertAlign w:val="superscript"/>
                <w:rtl/>
              </w:rPr>
              <w:t>7-</w:t>
            </w:r>
            <w:r w:rsidR="00974878" w:rsidRPr="00974878">
              <w:rPr>
                <w:rFonts w:cs="B Mitra"/>
                <w:sz w:val="28"/>
                <w:szCs w:val="28"/>
                <w:rtl/>
              </w:rPr>
              <w:t>10× 1/2</w:t>
            </w:r>
            <w:r w:rsidR="002B6596" w:rsidRPr="00974878">
              <w:rPr>
                <w:rFonts w:cs="B Mitra"/>
                <w:sz w:val="28"/>
                <w:szCs w:val="28"/>
                <w:rtl/>
              </w:rPr>
              <w:t xml:space="preserve">) در </w:t>
            </w:r>
            <w:r w:rsidR="002B6596" w:rsidRPr="00974878">
              <w:rPr>
                <w:rFonts w:cs="B Mitra"/>
                <w:sz w:val="28"/>
                <w:szCs w:val="28"/>
              </w:rPr>
              <w:t>˚c</w:t>
            </w:r>
            <w:r w:rsidR="00A72BD9" w:rsidRPr="00974878">
              <w:rPr>
                <w:rFonts w:cs="B Mitra"/>
                <w:sz w:val="28"/>
                <w:szCs w:val="28"/>
                <w:rtl/>
              </w:rPr>
              <w:t xml:space="preserve"> </w:t>
            </w:r>
            <w:r w:rsidR="00974878" w:rsidRPr="00974878">
              <w:rPr>
                <w:rFonts w:cs="B Mitra"/>
                <w:sz w:val="28"/>
                <w:szCs w:val="28"/>
                <w:rtl/>
              </w:rPr>
              <w:t>20</w:t>
            </w:r>
            <w:r w:rsidR="00AA268E" w:rsidRPr="00974878">
              <w:rPr>
                <w:rFonts w:cs="B Mitra"/>
                <w:sz w:val="28"/>
                <w:szCs w:val="28"/>
                <w:rtl/>
              </w:rPr>
              <w:t>؛</w:t>
            </w:r>
            <w:r w:rsidR="00147FFA" w:rsidRPr="00974878">
              <w:rPr>
                <w:rFonts w:cs="B Mitra"/>
                <w:sz w:val="28"/>
                <w:szCs w:val="28"/>
                <w:rtl/>
              </w:rPr>
              <w:t xml:space="preserve"> حلالیت در آب </w:t>
            </w:r>
            <w:r w:rsidR="00147FFA" w:rsidRPr="00974878">
              <w:rPr>
                <w:rFonts w:cs="B Mitra"/>
                <w:sz w:val="28"/>
                <w:szCs w:val="28"/>
              </w:rPr>
              <w:t>g/L</w:t>
            </w:r>
            <w:r w:rsidR="00147FFA" w:rsidRPr="00974878">
              <w:rPr>
                <w:rFonts w:cs="B Mitra"/>
                <w:sz w:val="28"/>
                <w:szCs w:val="28"/>
                <w:rtl/>
              </w:rPr>
              <w:t xml:space="preserve"> </w:t>
            </w:r>
            <w:r w:rsidR="00974878" w:rsidRPr="00974878">
              <w:rPr>
                <w:rFonts w:cs="B Mitra"/>
                <w:sz w:val="28"/>
                <w:szCs w:val="28"/>
                <w:rtl/>
              </w:rPr>
              <w:t>171</w:t>
            </w:r>
            <w:r w:rsidR="00AA268E" w:rsidRPr="00974878">
              <w:rPr>
                <w:rFonts w:cs="B Mitra"/>
                <w:sz w:val="28"/>
                <w:szCs w:val="28"/>
                <w:rtl/>
              </w:rPr>
              <w:t xml:space="preserve"> </w:t>
            </w:r>
            <w:r w:rsidR="00147FFA" w:rsidRPr="00974878">
              <w:rPr>
                <w:rFonts w:cs="B Mitra"/>
                <w:sz w:val="28"/>
                <w:szCs w:val="28"/>
                <w:rtl/>
              </w:rPr>
              <w:t xml:space="preserve">در </w:t>
            </w:r>
            <w:r w:rsidR="00147FFA" w:rsidRPr="00974878">
              <w:rPr>
                <w:rFonts w:cs="B Mitra"/>
                <w:sz w:val="28"/>
                <w:szCs w:val="28"/>
              </w:rPr>
              <w:t>˚c</w:t>
            </w:r>
            <w:r w:rsidR="00147FFA" w:rsidRPr="00974878">
              <w:rPr>
                <w:rFonts w:cs="B Mitra"/>
                <w:sz w:val="28"/>
                <w:szCs w:val="28"/>
                <w:rtl/>
              </w:rPr>
              <w:t xml:space="preserve"> </w:t>
            </w:r>
            <w:r w:rsidR="00974878" w:rsidRPr="00974878">
              <w:rPr>
                <w:rFonts w:cs="B Mitra"/>
                <w:sz w:val="28"/>
                <w:szCs w:val="28"/>
                <w:rtl/>
              </w:rPr>
              <w:t>25</w:t>
            </w:r>
          </w:p>
        </w:tc>
      </w:tr>
      <w:tr w:rsidR="00BC3AA5" w:rsidRPr="00A72BD9" w:rsidTr="00BC3AA5">
        <w:tc>
          <w:tcPr>
            <w:tcW w:w="9560" w:type="dxa"/>
            <w:gridSpan w:val="3"/>
          </w:tcPr>
          <w:p w:rsidR="00BC3AA5" w:rsidRPr="00AB07A8" w:rsidRDefault="00BC3AA5" w:rsidP="00AA268E">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AA268E">
              <w:rPr>
                <w:rFonts w:cs="B Mitra"/>
                <w:sz w:val="26"/>
                <w:szCs w:val="26"/>
              </w:rPr>
              <w:t>-</w:t>
            </w:r>
            <w:r w:rsidR="002100F0">
              <w:rPr>
                <w:rFonts w:cs="B Mitra"/>
                <w:sz w:val="26"/>
                <w:szCs w:val="26"/>
              </w:rPr>
              <w:t xml:space="preserve">   </w:t>
            </w:r>
            <w:r w:rsidR="00AA268E">
              <w:rPr>
                <w:rFonts w:cs="B Mitra"/>
                <w:sz w:val="26"/>
                <w:szCs w:val="26"/>
              </w:rPr>
              <w:t xml:space="preserve">             </w:t>
            </w:r>
            <w:r w:rsidR="002100F0">
              <w:rPr>
                <w:rFonts w:cs="B Mitra"/>
                <w:sz w:val="26"/>
                <w:szCs w:val="26"/>
              </w:rPr>
              <w:t xml:space="preserve">      </w:t>
            </w:r>
            <w:r w:rsidR="00AA268E">
              <w:rPr>
                <w:rFonts w:cs="B Mitra"/>
                <w:sz w:val="26"/>
                <w:szCs w:val="26"/>
              </w:rPr>
              <w:t xml:space="preserve">        </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AA268E" w:rsidP="00AA268E">
            <w:pPr>
              <w:rPr>
                <w:rFonts w:cs="B Mitra"/>
                <w:sz w:val="28"/>
                <w:szCs w:val="28"/>
                <w:rtl/>
              </w:rPr>
            </w:pPr>
            <w:r w:rsidRPr="00EF3A95">
              <w:rPr>
                <w:rFonts w:cs="B Mitra"/>
                <w:sz w:val="28"/>
                <w:szCs w:val="28"/>
                <w:rtl/>
              </w:rPr>
              <w:t xml:space="preserve">دیازومتان سرطانزا ، بینهایت سمی و شدیدا محرک است. دیازومتان تحت برخی از شرایط قابل انفجار است. آن را در معرض دمای بالاتر از </w:t>
            </w:r>
            <w:r w:rsidRPr="00EF3A95">
              <w:rPr>
                <w:rFonts w:cs="B Mitra"/>
                <w:sz w:val="28"/>
                <w:szCs w:val="28"/>
              </w:rPr>
              <w:t>˚c</w:t>
            </w:r>
            <w:r w:rsidRPr="00EF3A95">
              <w:rPr>
                <w:rFonts w:cs="B Mitra"/>
                <w:sz w:val="28"/>
                <w:szCs w:val="28"/>
                <w:rtl/>
              </w:rPr>
              <w:t xml:space="preserve"> 90 قرار ندهید. از سطوح زبر استفاده نکنید؛ از لوله های شیشه ای صیقل داده شده و یا تفلون استفاده کنید. محلول ها را در معرض نور شدید قرار ندهید. محلول های رقیق را در دمای صفر درجه سانتیگراد نگهداری کنید</w:t>
            </w:r>
            <w:r>
              <w:rPr>
                <w:rFonts w:cs="B Mitra" w:hint="cs"/>
                <w:sz w:val="28"/>
                <w:szCs w:val="28"/>
                <w:rtl/>
              </w:rPr>
              <w:t xml:space="preserve"> </w:t>
            </w:r>
            <w:r w:rsidRPr="00EF3A95">
              <w:rPr>
                <w:rFonts w:cs="B Mitra"/>
                <w:sz w:val="28"/>
                <w:szCs w:val="28"/>
                <w:rtl/>
              </w:rPr>
              <w:t xml:space="preserve">و آن را در زیر هود آماده کنید. از تماس پوستی با </w:t>
            </w:r>
            <w:r w:rsidR="00974878">
              <w:rPr>
                <w:rFonts w:cs="B Mitra" w:hint="cs"/>
                <w:sz w:val="28"/>
                <w:szCs w:val="28"/>
                <w:rtl/>
              </w:rPr>
              <w:t>سیانازین</w:t>
            </w:r>
            <w:r w:rsidRPr="00EF3A95">
              <w:rPr>
                <w:rFonts w:cs="B Mitra"/>
                <w:sz w:val="28"/>
                <w:szCs w:val="28"/>
                <w:rtl/>
              </w:rPr>
              <w:t xml:space="preserve"> و دیازالد بپرهیزید. از تماس پوستی با محلول ها بپرهیزید و آنها را در معرض شعله مستقیم قرار ندهید. لباس حفاظتی مناسب پوشیده و کار با این ترکیبات را در زیر هود دارای تهویه مناسب انجام دهید.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AA268E" w:rsidRPr="00EF3A95" w:rsidRDefault="00974878" w:rsidP="00AA268E">
            <w:pPr>
              <w:pStyle w:val="ListParagraph"/>
              <w:numPr>
                <w:ilvl w:val="0"/>
                <w:numId w:val="12"/>
              </w:numPr>
              <w:rPr>
                <w:rFonts w:cs="B Mitra"/>
                <w:sz w:val="28"/>
                <w:szCs w:val="28"/>
              </w:rPr>
            </w:pPr>
            <w:r>
              <w:rPr>
                <w:rFonts w:cs="B Mitra" w:hint="cs"/>
                <w:sz w:val="28"/>
                <w:szCs w:val="28"/>
                <w:rtl/>
              </w:rPr>
              <w:t>سیانازین</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متانول؛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متیل تی- بوتیل اتر؛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حلال </w:t>
            </w:r>
            <w:r w:rsidR="00AE34DB">
              <w:rPr>
                <w:rFonts w:cs="B Mitra"/>
                <w:sz w:val="28"/>
                <w:szCs w:val="28"/>
                <w:rtl/>
              </w:rPr>
              <w:t>جداسازی</w:t>
            </w:r>
            <w:r w:rsidRPr="00EF3A95">
              <w:rPr>
                <w:rFonts w:cs="B Mitra"/>
                <w:sz w:val="28"/>
                <w:szCs w:val="28"/>
                <w:rtl/>
              </w:rPr>
              <w:t>؛ 10 میلی لیتر از متانول را وارد بالن ژوژه 100 میلی لیتری کرده و با متیل تی- بوتیل اتر به حجم برسانید.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دیازالد (ان-متیل-ان-نیتروزو- پی- تولوئن سولفونامید)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سیلیسیک اسید؛ 100 مش</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دیازومتان؛ معرف اشتقاقی</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های استوک </w:t>
            </w:r>
            <w:r w:rsidR="00974878">
              <w:rPr>
                <w:rFonts w:cs="B Mitra" w:hint="cs"/>
                <w:sz w:val="28"/>
                <w:szCs w:val="28"/>
                <w:rtl/>
              </w:rPr>
              <w:t>سیانازین</w:t>
            </w:r>
            <w:r w:rsidRPr="00EF3A95">
              <w:rPr>
                <w:rFonts w:cs="B Mitra"/>
                <w:sz w:val="28"/>
                <w:szCs w:val="28"/>
                <w:rtl/>
              </w:rPr>
              <w:t xml:space="preserve"> ؛ محلول های استوک استاندارد </w:t>
            </w:r>
            <w:r w:rsidR="00974878">
              <w:rPr>
                <w:rFonts w:cs="B Mitra" w:hint="cs"/>
                <w:sz w:val="28"/>
                <w:szCs w:val="28"/>
                <w:rtl/>
              </w:rPr>
              <w:t>سیانازین</w:t>
            </w:r>
            <w:r>
              <w:rPr>
                <w:rFonts w:cs="B Mitra" w:hint="cs"/>
                <w:sz w:val="28"/>
                <w:szCs w:val="28"/>
                <w:rtl/>
              </w:rPr>
              <w:t xml:space="preserve"> را</w:t>
            </w:r>
            <w:r w:rsidRPr="00EF3A95">
              <w:rPr>
                <w:rFonts w:cs="B Mitra"/>
                <w:sz w:val="28"/>
                <w:szCs w:val="28"/>
                <w:rtl/>
              </w:rPr>
              <w:t xml:space="preserve"> در حلال </w:t>
            </w:r>
            <w:r w:rsidR="00AE34DB">
              <w:rPr>
                <w:rFonts w:cs="B Mitra"/>
                <w:sz w:val="28"/>
                <w:szCs w:val="28"/>
                <w:rtl/>
              </w:rPr>
              <w:t>جداسازی</w:t>
            </w:r>
            <w:r w:rsidRPr="00EF3A95">
              <w:rPr>
                <w:rFonts w:cs="B Mitra"/>
                <w:sz w:val="28"/>
                <w:szCs w:val="28"/>
                <w:rtl/>
              </w:rPr>
              <w:t xml:space="preserve"> آماده کنید. </w:t>
            </w:r>
          </w:p>
          <w:p w:rsidR="00AA268E" w:rsidRPr="00EF3A95" w:rsidRDefault="00AA268E" w:rsidP="00AA268E">
            <w:pPr>
              <w:pStyle w:val="ListParagraph"/>
              <w:rPr>
                <w:rFonts w:cs="B Mitra"/>
                <w:sz w:val="28"/>
                <w:szCs w:val="28"/>
                <w:rtl/>
              </w:rPr>
            </w:pPr>
            <w:r w:rsidRPr="00EF3A95">
              <w:rPr>
                <w:rFonts w:cs="B Mitra"/>
                <w:sz w:val="28"/>
                <w:szCs w:val="28"/>
                <w:rtl/>
              </w:rPr>
              <w:t xml:space="preserve">نکته: </w:t>
            </w:r>
            <w:r w:rsidR="00974878">
              <w:rPr>
                <w:rFonts w:cs="B Mitra" w:hint="cs"/>
                <w:sz w:val="28"/>
                <w:szCs w:val="28"/>
                <w:rtl/>
              </w:rPr>
              <w:t>سیانازین</w:t>
            </w:r>
            <w:r w:rsidRPr="00EF3A95">
              <w:rPr>
                <w:rFonts w:cs="B Mitra"/>
                <w:sz w:val="28"/>
                <w:szCs w:val="28"/>
                <w:rtl/>
              </w:rPr>
              <w:t xml:space="preserve"> حداقل تا </w:t>
            </w:r>
            <w:r w:rsidRPr="00EF3A95">
              <w:rPr>
                <w:rFonts w:cs="B Mitra"/>
                <w:sz w:val="28"/>
                <w:szCs w:val="28"/>
              </w:rPr>
              <w:t>mg/</w:t>
            </w:r>
            <w:proofErr w:type="spellStart"/>
            <w:r w:rsidRPr="00EF3A95">
              <w:rPr>
                <w:rFonts w:cs="B Mitra"/>
                <w:sz w:val="28"/>
                <w:szCs w:val="28"/>
              </w:rPr>
              <w:t>mL</w:t>
            </w:r>
            <w:proofErr w:type="spellEnd"/>
            <w:r w:rsidRPr="00EF3A95">
              <w:rPr>
                <w:rFonts w:cs="B Mitra"/>
                <w:sz w:val="28"/>
                <w:szCs w:val="28"/>
                <w:rtl/>
              </w:rPr>
              <w:t xml:space="preserve"> 1 قابل انحلال </w:t>
            </w:r>
            <w:r>
              <w:rPr>
                <w:rFonts w:cs="B Mitra" w:hint="cs"/>
                <w:sz w:val="28"/>
                <w:szCs w:val="28"/>
                <w:rtl/>
              </w:rPr>
              <w:t>است.</w:t>
            </w:r>
            <w:r w:rsidRPr="00EF3A95">
              <w:rPr>
                <w:rFonts w:cs="B Mitra"/>
                <w:sz w:val="28"/>
                <w:szCs w:val="28"/>
                <w:rtl/>
              </w:rPr>
              <w:t xml:space="preserve"> </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استوک کالیبراسیون؛ مقدار مناسبی از محلول استوک </w:t>
            </w:r>
            <w:r w:rsidR="00974878">
              <w:rPr>
                <w:rFonts w:cs="B Mitra" w:hint="cs"/>
                <w:sz w:val="28"/>
                <w:szCs w:val="28"/>
                <w:rtl/>
              </w:rPr>
              <w:t>سیانازین</w:t>
            </w:r>
            <w:r w:rsidRPr="00EF3A95">
              <w:rPr>
                <w:rFonts w:cs="B Mitra"/>
                <w:sz w:val="28"/>
                <w:szCs w:val="28"/>
                <w:rtl/>
              </w:rPr>
              <w:t xml:space="preserve"> را با حلال </w:t>
            </w:r>
            <w:r w:rsidR="00AE34DB">
              <w:rPr>
                <w:rFonts w:cs="B Mitra"/>
                <w:sz w:val="28"/>
                <w:szCs w:val="28"/>
                <w:rtl/>
              </w:rPr>
              <w:t>جداسازی</w:t>
            </w:r>
            <w:r w:rsidRPr="00EF3A95">
              <w:rPr>
                <w:rFonts w:cs="B Mitra"/>
                <w:sz w:val="28"/>
                <w:szCs w:val="28"/>
                <w:rtl/>
              </w:rPr>
              <w:t xml:space="preserve"> تا حجم معینی رقیق کنید. </w:t>
            </w:r>
          </w:p>
          <w:p w:rsidR="00F47F62" w:rsidRPr="00AA268E" w:rsidRDefault="00AA268E" w:rsidP="00AA268E">
            <w:pPr>
              <w:pStyle w:val="ListParagraph"/>
              <w:numPr>
                <w:ilvl w:val="0"/>
                <w:numId w:val="12"/>
              </w:numPr>
              <w:rPr>
                <w:rFonts w:cs="B Mitra"/>
                <w:sz w:val="28"/>
                <w:szCs w:val="28"/>
                <w:rtl/>
              </w:rPr>
            </w:pPr>
            <w:r>
              <w:rPr>
                <w:rFonts w:cs="B Mitra" w:hint="cs"/>
                <w:sz w:val="28"/>
                <w:szCs w:val="28"/>
                <w:rtl/>
              </w:rPr>
              <w:lastRenderedPageBreak/>
              <w:t xml:space="preserve"> </w:t>
            </w:r>
            <w:r w:rsidRPr="00AA268E">
              <w:rPr>
                <w:rFonts w:cs="B Mitra"/>
                <w:sz w:val="28"/>
                <w:szCs w:val="28"/>
                <w:rtl/>
              </w:rPr>
              <w:t xml:space="preserve">گاز های </w:t>
            </w:r>
            <w:r>
              <w:rPr>
                <w:rFonts w:cs="B Mitra" w:hint="cs"/>
                <w:sz w:val="28"/>
                <w:szCs w:val="28"/>
                <w:rtl/>
              </w:rPr>
              <w:t>خالص</w:t>
            </w:r>
            <w:r w:rsidRPr="00AA268E">
              <w:rPr>
                <w:rFonts w:cs="B Mitra"/>
                <w:sz w:val="28"/>
                <w:szCs w:val="28"/>
                <w:rtl/>
              </w:rPr>
              <w:t>؛ هلیوم، آرگون حاوی 5% متان، یا نیتروژن</w:t>
            </w:r>
          </w:p>
        </w:tc>
      </w:tr>
      <w:tr w:rsidR="00BC3AA5" w:rsidRPr="00A72BD9" w:rsidTr="00BC3AA5">
        <w:tc>
          <w:tcPr>
            <w:tcW w:w="9560" w:type="dxa"/>
            <w:gridSpan w:val="3"/>
          </w:tcPr>
          <w:p w:rsidR="00BC3AA5" w:rsidRPr="00A72BD9" w:rsidRDefault="00BC3AA5">
            <w:pPr>
              <w:rPr>
                <w:rFonts w:cs="B Mitra"/>
                <w:sz w:val="28"/>
                <w:szCs w:val="28"/>
                <w:rtl/>
              </w:rPr>
            </w:pPr>
            <w:r w:rsidRPr="00AA268E">
              <w:rPr>
                <w:rFonts w:cs="B Mitra"/>
                <w:b/>
                <w:bCs/>
                <w:color w:val="000000" w:themeColor="text1"/>
                <w:sz w:val="28"/>
                <w:szCs w:val="28"/>
                <w:rtl/>
              </w:rPr>
              <w:lastRenderedPageBreak/>
              <w:t>وسایل و تجهیزات</w:t>
            </w:r>
            <w:r w:rsidRPr="00A72BD9">
              <w:rPr>
                <w:rFonts w:cs="B Mitra"/>
                <w:b/>
                <w:bCs/>
                <w:sz w:val="28"/>
                <w:szCs w:val="28"/>
                <w:rtl/>
              </w:rPr>
              <w:t xml:space="preserve"> لازم</w:t>
            </w:r>
            <w:r w:rsidRPr="00A72BD9">
              <w:rPr>
                <w:rFonts w:cs="B Mitra"/>
                <w:sz w:val="28"/>
                <w:szCs w:val="28"/>
                <w:rtl/>
              </w:rPr>
              <w:t xml:space="preserve">: </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t xml:space="preserve">نمونه بردار: لوله شیشه ای، با طول </w:t>
            </w:r>
            <w:r w:rsidRPr="00EF3A95">
              <w:rPr>
                <w:rFonts w:cs="B Mitra"/>
                <w:sz w:val="28"/>
                <w:szCs w:val="28"/>
              </w:rPr>
              <w:t>mm</w:t>
            </w:r>
            <w:r w:rsidRPr="00EF3A95">
              <w:rPr>
                <w:rFonts w:cs="B Mitra"/>
                <w:sz w:val="28"/>
                <w:szCs w:val="28"/>
                <w:rtl/>
              </w:rPr>
              <w:t xml:space="preserve"> 50، قطر خارجی </w:t>
            </w:r>
            <w:r w:rsidRPr="00EF3A95">
              <w:rPr>
                <w:rFonts w:cs="B Mitra"/>
                <w:sz w:val="28"/>
                <w:szCs w:val="28"/>
              </w:rPr>
              <w:t>mm</w:t>
            </w:r>
            <w:r w:rsidRPr="00EF3A95">
              <w:rPr>
                <w:rFonts w:cs="B Mitra"/>
                <w:sz w:val="28"/>
                <w:szCs w:val="28"/>
                <w:rtl/>
              </w:rPr>
              <w:t xml:space="preserve"> 13 و قطر داخلی </w:t>
            </w:r>
            <w:r w:rsidRPr="00EF3A95">
              <w:rPr>
                <w:rFonts w:cs="B Mitra"/>
                <w:sz w:val="28"/>
                <w:szCs w:val="28"/>
              </w:rPr>
              <w:t>mm</w:t>
            </w:r>
            <w:r w:rsidRPr="00EF3A95">
              <w:rPr>
                <w:rFonts w:cs="B Mitra"/>
                <w:sz w:val="28"/>
                <w:szCs w:val="28"/>
                <w:rtl/>
              </w:rPr>
              <w:t xml:space="preserve"> 11 که درامتداد انتهای خروجی آن به یک لوله با طول </w:t>
            </w:r>
            <w:r w:rsidRPr="00EF3A95">
              <w:rPr>
                <w:rFonts w:cs="B Mitra"/>
                <w:sz w:val="28"/>
                <w:szCs w:val="28"/>
              </w:rPr>
              <w:t>mm</w:t>
            </w:r>
            <w:r w:rsidRPr="00EF3A95">
              <w:rPr>
                <w:rFonts w:cs="B Mitra"/>
                <w:sz w:val="28"/>
                <w:szCs w:val="28"/>
                <w:rtl/>
              </w:rPr>
              <w:t xml:space="preserve"> 25</w:t>
            </w:r>
            <w:r>
              <w:rPr>
                <w:rFonts w:cs="B Mitra" w:hint="cs"/>
                <w:sz w:val="28"/>
                <w:szCs w:val="28"/>
                <w:rtl/>
              </w:rPr>
              <w:t xml:space="preserve"> و</w:t>
            </w:r>
            <w:r w:rsidRPr="00EF3A95">
              <w:rPr>
                <w:rFonts w:cs="B Mitra"/>
                <w:sz w:val="28"/>
                <w:szCs w:val="28"/>
                <w:rtl/>
              </w:rPr>
              <w:t xml:space="preserve"> قطر خارجی </w:t>
            </w:r>
            <w:r w:rsidRPr="00EF3A95">
              <w:rPr>
                <w:rFonts w:cs="B Mitra"/>
                <w:sz w:val="28"/>
                <w:szCs w:val="28"/>
              </w:rPr>
              <w:t>mm</w:t>
            </w:r>
            <w:r w:rsidRPr="00EF3A95">
              <w:rPr>
                <w:rFonts w:cs="B Mitra"/>
                <w:sz w:val="28"/>
                <w:szCs w:val="28"/>
                <w:rtl/>
              </w:rPr>
              <w:t xml:space="preserve"> 6 تعبیه شده است (شکل </w:t>
            </w:r>
            <w:r w:rsidR="00E176DD">
              <w:rPr>
                <w:rFonts w:cs="B Mitra" w:hint="cs"/>
                <w:sz w:val="28"/>
                <w:szCs w:val="28"/>
                <w:rtl/>
              </w:rPr>
              <w:t>1</w:t>
            </w:r>
            <w:r w:rsidRPr="00EF3A95">
              <w:rPr>
                <w:rFonts w:cs="B Mitra"/>
                <w:sz w:val="28"/>
                <w:szCs w:val="28"/>
                <w:rtl/>
              </w:rPr>
              <w:t xml:space="preserve">). بخش بزرگتر لوله حاوی 270 میلی گرم جاذب </w:t>
            </w:r>
            <w:r w:rsidRPr="00EF3A95">
              <w:rPr>
                <w:rFonts w:cs="B Mitra"/>
                <w:sz w:val="28"/>
                <w:szCs w:val="28"/>
              </w:rPr>
              <w:t>XAD-2</w:t>
            </w:r>
            <w:r w:rsidRPr="00EF3A95">
              <w:rPr>
                <w:rFonts w:cs="B Mitra"/>
                <w:sz w:val="28"/>
                <w:szCs w:val="28"/>
                <w:rtl/>
              </w:rPr>
              <w:t xml:space="preserve"> 20 یا 60 مشی در قسمت جلویی است که توسط یک فیلتر فیبر کوارتز 11 میلی متری و حلقه پلی تترا فلوئورواتیلن </w:t>
            </w:r>
            <w:r w:rsidRPr="00EF3A95">
              <w:rPr>
                <w:rFonts w:cs="B Mitra"/>
                <w:sz w:val="28"/>
                <w:szCs w:val="28"/>
              </w:rPr>
              <w:t>(PTFE)</w:t>
            </w:r>
            <w:r w:rsidRPr="00EF3A95">
              <w:rPr>
                <w:rFonts w:cs="B Mitra"/>
                <w:sz w:val="28"/>
                <w:szCs w:val="28"/>
                <w:rtl/>
              </w:rPr>
              <w:t xml:space="preserve"> در قسمت ورودی و یک لایه کوچک فوم پلی اورتان در انتهای آن، در </w:t>
            </w:r>
            <w:r w:rsidR="00E176DD">
              <w:rPr>
                <w:rFonts w:cs="B Mitra" w:hint="cs"/>
                <w:sz w:val="28"/>
                <w:szCs w:val="28"/>
                <w:rtl/>
              </w:rPr>
              <w:t>محل</w:t>
            </w:r>
            <w:r w:rsidRPr="00EF3A95">
              <w:rPr>
                <w:rFonts w:cs="B Mitra"/>
                <w:sz w:val="28"/>
                <w:szCs w:val="28"/>
                <w:rtl/>
              </w:rPr>
              <w:t xml:space="preserve"> خود نگه داشته شده است. بخش عقبی لوله حاوی 140 میلی گرم جاذب </w:t>
            </w:r>
            <w:r w:rsidRPr="00EF3A95">
              <w:rPr>
                <w:rFonts w:cs="B Mitra"/>
                <w:sz w:val="28"/>
                <w:szCs w:val="28"/>
              </w:rPr>
              <w:t>XAD-2</w:t>
            </w:r>
            <w:r w:rsidRPr="00EF3A95">
              <w:rPr>
                <w:rFonts w:cs="B Mitra"/>
                <w:sz w:val="28"/>
                <w:szCs w:val="28"/>
                <w:rtl/>
              </w:rPr>
              <w:t xml:space="preserve"> است که توسط یک لایه طویل فوم پلی اورتان در </w:t>
            </w:r>
            <w:r w:rsidR="00E176DD">
              <w:rPr>
                <w:rFonts w:cs="B Mitra" w:hint="cs"/>
                <w:sz w:val="28"/>
                <w:szCs w:val="28"/>
                <w:rtl/>
              </w:rPr>
              <w:t>محل</w:t>
            </w:r>
            <w:r w:rsidRPr="00EF3A95">
              <w:rPr>
                <w:rFonts w:cs="B Mitra"/>
                <w:sz w:val="28"/>
                <w:szCs w:val="28"/>
                <w:rtl/>
              </w:rPr>
              <w:t xml:space="preserve"> خود نگه داشته شده است. لوله ها در بازار موجود می باشند </w:t>
            </w:r>
            <w:r w:rsidRPr="00EF3A95">
              <w:rPr>
                <w:rFonts w:cs="B Mitra"/>
                <w:sz w:val="28"/>
                <w:szCs w:val="28"/>
              </w:rPr>
              <w:t>(SKC, Inc. Cat. No. 226-58)</w:t>
            </w:r>
            <w:r w:rsidRPr="00EF3A95">
              <w:rPr>
                <w:rFonts w:cs="B Mitra"/>
                <w:sz w:val="28"/>
                <w:szCs w:val="28"/>
                <w:rtl/>
              </w:rPr>
              <w:t>.</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پمپ نمونه برداری فردی با دبی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 به همراه لوله های رابط قابل انعطاف.</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t xml:space="preserve">دستگاه گازکروماتوگراف با آشکارساز جذب الکترونی </w:t>
            </w:r>
            <w:r w:rsidRPr="00EF3A95">
              <w:rPr>
                <w:rFonts w:cs="B Mitra"/>
                <w:sz w:val="28"/>
                <w:szCs w:val="28"/>
              </w:rPr>
              <w:t>(GC/ECD)</w:t>
            </w:r>
            <w:r w:rsidR="00AE34DB">
              <w:rPr>
                <w:rFonts w:cs="B Mitra"/>
                <w:sz w:val="28"/>
                <w:szCs w:val="28"/>
                <w:rtl/>
              </w:rPr>
              <w:t>، ثبت کننده نمودار</w:t>
            </w:r>
            <w:r w:rsidR="00AE34DB">
              <w:rPr>
                <w:rFonts w:cs="B Mitra" w:hint="cs"/>
                <w:sz w:val="28"/>
                <w:szCs w:val="28"/>
                <w:rtl/>
              </w:rPr>
              <w:t xml:space="preserve"> </w:t>
            </w:r>
            <w:r w:rsidRPr="00EF3A95">
              <w:rPr>
                <w:rFonts w:cs="B Mitra"/>
                <w:sz w:val="28"/>
                <w:szCs w:val="28"/>
                <w:rtl/>
              </w:rPr>
              <w:t>و ستون</w:t>
            </w:r>
            <w:r w:rsidR="00E176DD">
              <w:rPr>
                <w:rFonts w:cs="B Mitra" w:hint="cs"/>
                <w:sz w:val="28"/>
                <w:szCs w:val="28"/>
                <w:rtl/>
              </w:rPr>
              <w:t>.</w:t>
            </w:r>
          </w:p>
          <w:p w:rsidR="00AA268E" w:rsidRPr="00EF3A95" w:rsidRDefault="00AE34DB" w:rsidP="00AA268E">
            <w:pPr>
              <w:pStyle w:val="ListParagraph"/>
              <w:numPr>
                <w:ilvl w:val="0"/>
                <w:numId w:val="13"/>
              </w:numPr>
              <w:rPr>
                <w:rFonts w:cs="B Mitra"/>
                <w:sz w:val="28"/>
                <w:szCs w:val="28"/>
              </w:rPr>
            </w:pPr>
            <w:r>
              <w:rPr>
                <w:rFonts w:cs="B Mitra" w:hint="cs"/>
                <w:sz w:val="28"/>
                <w:szCs w:val="28"/>
                <w:rtl/>
              </w:rPr>
              <w:t>ویال های شیشه ای</w:t>
            </w:r>
            <w:r w:rsidR="00AA268E" w:rsidRPr="00EF3A95">
              <w:rPr>
                <w:rFonts w:cs="B Mitra"/>
                <w:sz w:val="28"/>
                <w:szCs w:val="28"/>
                <w:rtl/>
              </w:rPr>
              <w:t xml:space="preserve"> 2، 4، و 1 میلی لیتری با درپوش</w:t>
            </w:r>
            <w:r>
              <w:rPr>
                <w:rFonts w:cs="B Mitra" w:hint="cs"/>
                <w:sz w:val="28"/>
                <w:szCs w:val="28"/>
                <w:rtl/>
              </w:rPr>
              <w:t xml:space="preserve"> پیچ دار</w:t>
            </w:r>
            <w:r w:rsidR="00AA268E" w:rsidRPr="00EF3A95">
              <w:rPr>
                <w:rFonts w:cs="B Mitra"/>
                <w:sz w:val="28"/>
                <w:szCs w:val="28"/>
                <w:rtl/>
              </w:rPr>
              <w:t xml:space="preserve"> </w:t>
            </w:r>
            <w:r w:rsidR="00AA268E" w:rsidRPr="00EF3A95">
              <w:rPr>
                <w:rFonts w:cs="B Mitra"/>
                <w:sz w:val="28"/>
                <w:szCs w:val="28"/>
              </w:rPr>
              <w:t xml:space="preserve"> PTFE</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سرنگ های 1و 5 میلی لیتری؛ 50 و 100 میکرولیتری در صورت نیاز</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بالن ژوژه 2، 5، 10، 25، 50، و 100 میلی لیتری برای آماده سازی استانداردهای کاربردی و محلول ها</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انبرک</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فیلترهای </w:t>
            </w:r>
            <w:r w:rsidRPr="00EF3A95">
              <w:rPr>
                <w:rFonts w:cs="B Mitra"/>
                <w:sz w:val="28"/>
                <w:szCs w:val="28"/>
              </w:rPr>
              <w:t>PTFE</w:t>
            </w:r>
            <w:r w:rsidRPr="00EF3A95">
              <w:rPr>
                <w:rFonts w:cs="B Mitra"/>
                <w:sz w:val="28"/>
                <w:szCs w:val="28"/>
                <w:rtl/>
              </w:rPr>
              <w:t xml:space="preserve"> سرنگی با پورسایز </w:t>
            </w:r>
            <w:r w:rsidRPr="00EF3A95">
              <w:rPr>
                <w:rFonts w:cs="B Mitra"/>
                <w:sz w:val="28"/>
                <w:szCs w:val="28"/>
              </w:rPr>
              <w:t>µm</w:t>
            </w:r>
            <w:r w:rsidRPr="00EF3A95">
              <w:rPr>
                <w:rFonts w:cs="B Mitra"/>
                <w:sz w:val="28"/>
                <w:szCs w:val="28"/>
                <w:rtl/>
              </w:rPr>
              <w:t xml:space="preserve"> 45/0 (</w:t>
            </w:r>
            <w:proofErr w:type="spellStart"/>
            <w:r w:rsidRPr="00EF3A95">
              <w:rPr>
                <w:rFonts w:cs="B Mitra"/>
                <w:sz w:val="28"/>
                <w:szCs w:val="28"/>
              </w:rPr>
              <w:t>Gelman</w:t>
            </w:r>
            <w:proofErr w:type="spellEnd"/>
            <w:r w:rsidRPr="00EF3A95">
              <w:rPr>
                <w:rFonts w:cs="B Mitra"/>
                <w:sz w:val="28"/>
                <w:szCs w:val="28"/>
              </w:rPr>
              <w:t xml:space="preserve"> Sciences</w:t>
            </w:r>
            <w:r w:rsidRPr="00EF3A95">
              <w:rPr>
                <w:rFonts w:cs="B Mitra"/>
                <w:sz w:val="28"/>
                <w:szCs w:val="28"/>
                <w:rtl/>
              </w:rPr>
              <w:t xml:space="preserve"> یا انواع مشابه)</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سرنگ های 1، 5/2، یا 5 میکرولیتری </w:t>
            </w:r>
          </w:p>
          <w:p w:rsidR="00A2272F" w:rsidRPr="00AA268E" w:rsidRDefault="00AA268E" w:rsidP="00AA268E">
            <w:pPr>
              <w:pStyle w:val="ListParagraph"/>
              <w:numPr>
                <w:ilvl w:val="0"/>
                <w:numId w:val="13"/>
              </w:numPr>
              <w:rPr>
                <w:rFonts w:cs="B Mitra"/>
                <w:sz w:val="28"/>
                <w:szCs w:val="28"/>
                <w:rtl/>
              </w:rPr>
            </w:pPr>
            <w:r w:rsidRPr="00AA268E">
              <w:rPr>
                <w:rFonts w:cs="B Mitra"/>
                <w:sz w:val="28"/>
                <w:szCs w:val="28"/>
                <w:rtl/>
              </w:rPr>
              <w:t xml:space="preserve"> تکان دهنده</w:t>
            </w:r>
            <w:r w:rsidRPr="00AA268E">
              <w:rPr>
                <w:rFonts w:cs="B Mitra" w:hint="cs"/>
                <w:sz w:val="28"/>
                <w:szCs w:val="28"/>
                <w:rtl/>
              </w:rPr>
              <w:t xml:space="preserve"> </w:t>
            </w:r>
            <w:r w:rsidRPr="00AA268E">
              <w:rPr>
                <w:rFonts w:cs="B Mitra"/>
                <w:sz w:val="28"/>
                <w:szCs w:val="28"/>
              </w:rPr>
              <w:t>(Shaker)</w:t>
            </w:r>
            <w:r w:rsidRPr="00AA268E">
              <w:rPr>
                <w:rFonts w:cs="B Mitra"/>
                <w:sz w:val="28"/>
                <w:szCs w:val="28"/>
                <w:rtl/>
              </w:rPr>
              <w:t xml:space="preserve"> دارای پایه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نمونه بردار را توسط لوله های رابط قابل انعطاف به پمپ نمونه بردار فردی متصل کنید. نمونه بردار باید به صورت عمودی قرار گیرد، به طوری که قسمت بزرگتر آن به سمت پایین باشد.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 xml:space="preserve">نمونه برداری را در یک دبی مشخص بین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برای عبور حجم هوای 12 تا 480 لیتر انجام دهید.</w:t>
            </w:r>
          </w:p>
          <w:p w:rsidR="00BC3AA5" w:rsidRPr="00E176DD" w:rsidRDefault="00E176DD" w:rsidP="00E176DD">
            <w:pPr>
              <w:pStyle w:val="ListParagraph"/>
              <w:numPr>
                <w:ilvl w:val="0"/>
                <w:numId w:val="14"/>
              </w:numPr>
              <w:rPr>
                <w:rFonts w:cs="B Mitra"/>
                <w:sz w:val="28"/>
                <w:szCs w:val="28"/>
                <w:rtl/>
              </w:rPr>
            </w:pPr>
            <w:r w:rsidRPr="00E176DD">
              <w:rPr>
                <w:rFonts w:cs="B Mitra"/>
                <w:sz w:val="28"/>
                <w:szCs w:val="28"/>
                <w:rtl/>
              </w:rPr>
              <w:t>دو طرف نمونه بردار را با درپوش پلاستیکی بسته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 xml:space="preserve">درپوش انتهای بزرگتر نمونه بردار را برداشته و حلقه </w:t>
            </w:r>
            <w:r w:rsidRPr="00EF3A95">
              <w:rPr>
                <w:rFonts w:cs="B Mitra"/>
                <w:sz w:val="28"/>
                <w:szCs w:val="28"/>
              </w:rPr>
              <w:t>PTFE</w:t>
            </w:r>
            <w:r w:rsidRPr="00EF3A95">
              <w:rPr>
                <w:rFonts w:cs="B Mitra"/>
                <w:sz w:val="28"/>
                <w:szCs w:val="28"/>
                <w:rtl/>
              </w:rPr>
              <w:t xml:space="preserve"> را خارج کنید؛ با دقت فیلتر و رزین </w:t>
            </w:r>
            <w:r w:rsidRPr="00EF3A95">
              <w:rPr>
                <w:rFonts w:cs="B Mitra"/>
                <w:sz w:val="28"/>
                <w:szCs w:val="28"/>
              </w:rPr>
              <w:t>XAD-2</w:t>
            </w:r>
            <w:r w:rsidRPr="00EF3A95">
              <w:rPr>
                <w:rFonts w:cs="B Mitra"/>
                <w:sz w:val="28"/>
                <w:szCs w:val="28"/>
                <w:rtl/>
              </w:rPr>
              <w:t xml:space="preserve"> بخش جلویی را به یک ویال 4 میلی لیتری منتقل کنید. لایه کوچک فوم پلی اورتان را به همراه رزین </w:t>
            </w:r>
            <w:r w:rsidRPr="00EF3A95">
              <w:rPr>
                <w:rFonts w:cs="B Mitra"/>
                <w:sz w:val="28"/>
                <w:szCs w:val="28"/>
              </w:rPr>
              <w:t>XAD-2</w:t>
            </w:r>
            <w:r w:rsidRPr="00EF3A95">
              <w:rPr>
                <w:rFonts w:cs="B Mitra"/>
                <w:sz w:val="28"/>
                <w:szCs w:val="28"/>
                <w:rtl/>
              </w:rPr>
              <w:t xml:space="preserve"> بخش عقبی به ویال 4 میلی لیتری دیگری منتقل کننید.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با استفاده از سرنگ 5 میلی لیتری یا پیپت 2 میلی لیتری، 2 میلی لیتر از معرف اشتقاقی دیازومتان را به هر ویال اضافه کنید. درپوش ویال ها را بگذارید. توسط تکان دهنده با سرعت 5 تا 10 دور بر دقیقه، محتوی ویال ها را به مدت حداقل 1 ساعت با هم ترکیب کنید.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تقریبا 10 میلی گرم سیلیسیک اسید را به محلول اضافه</w:t>
            </w:r>
            <w:r>
              <w:rPr>
                <w:rFonts w:cs="B Mitra" w:hint="cs"/>
                <w:sz w:val="28"/>
                <w:szCs w:val="28"/>
                <w:rtl/>
              </w:rPr>
              <w:t xml:space="preserve"> کرده</w:t>
            </w:r>
            <w:r w:rsidRPr="00EF3A95">
              <w:rPr>
                <w:rFonts w:cs="B Mitra"/>
                <w:sz w:val="28"/>
                <w:szCs w:val="28"/>
                <w:rtl/>
              </w:rPr>
              <w:t>، تکان داده، و به مدت 1 ساعت آن را رها کنید.</w:t>
            </w:r>
          </w:p>
          <w:p w:rsidR="004D1C90" w:rsidRPr="00A72BD9" w:rsidRDefault="00E176DD" w:rsidP="00E176DD">
            <w:pPr>
              <w:pStyle w:val="ListParagraph"/>
              <w:numPr>
                <w:ilvl w:val="0"/>
                <w:numId w:val="4"/>
              </w:numPr>
              <w:rPr>
                <w:rFonts w:cs="B Mitra"/>
                <w:sz w:val="28"/>
                <w:szCs w:val="28"/>
                <w:rtl/>
              </w:rPr>
            </w:pPr>
            <w:r>
              <w:rPr>
                <w:rFonts w:cs="B Mitra" w:hint="cs"/>
                <w:sz w:val="28"/>
                <w:szCs w:val="28"/>
                <w:rtl/>
              </w:rPr>
              <w:t xml:space="preserve">بخشی از محلول را از فیلتر </w:t>
            </w:r>
            <w:r>
              <w:rPr>
                <w:rFonts w:cs="B Mitra"/>
                <w:sz w:val="28"/>
                <w:szCs w:val="28"/>
              </w:rPr>
              <w:t>PTFE</w:t>
            </w:r>
            <w:r>
              <w:rPr>
                <w:rFonts w:cs="B Mitra" w:hint="cs"/>
                <w:sz w:val="28"/>
                <w:szCs w:val="28"/>
                <w:rtl/>
              </w:rPr>
              <w:t xml:space="preserve"> 45/0 میکرومتری عبور داده و به ویال 2 میلی لیتری گازکروماتوگرافی </w:t>
            </w:r>
            <w:r w:rsidRPr="00EF3A95">
              <w:rPr>
                <w:rFonts w:cs="B Mitra"/>
                <w:sz w:val="28"/>
                <w:szCs w:val="28"/>
                <w:rtl/>
              </w:rPr>
              <w:t xml:space="preserve">یا ویال </w:t>
            </w:r>
            <w:r w:rsidRPr="00EF3A95">
              <w:rPr>
                <w:rFonts w:cs="B Mitra"/>
                <w:sz w:val="28"/>
                <w:szCs w:val="28"/>
              </w:rPr>
              <w:lastRenderedPageBreak/>
              <w:t>GC</w:t>
            </w:r>
            <w:r w:rsidRPr="00EF3A95">
              <w:rPr>
                <w:rFonts w:cs="B Mitra"/>
                <w:sz w:val="28"/>
                <w:szCs w:val="28"/>
                <w:rtl/>
              </w:rPr>
              <w:t xml:space="preserve"> با حجم محدود منتقل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E176DD" w:rsidRPr="00686834" w:rsidRDefault="00E176DD" w:rsidP="00AE34DB">
            <w:pPr>
              <w:pStyle w:val="ListParagraph"/>
              <w:numPr>
                <w:ilvl w:val="0"/>
                <w:numId w:val="16"/>
              </w:numPr>
              <w:rPr>
                <w:rFonts w:cs="B Mitra"/>
                <w:sz w:val="28"/>
                <w:szCs w:val="28"/>
              </w:rPr>
            </w:pPr>
            <w:r w:rsidRPr="00686834">
              <w:rPr>
                <w:rFonts w:cs="B Mitra"/>
                <w:sz w:val="28"/>
                <w:szCs w:val="28"/>
                <w:rtl/>
              </w:rPr>
              <w:t xml:space="preserve">روزانه با حداقل 6 استاندارد کاربردی که گستره ی روش آنالیز را برای </w:t>
            </w:r>
            <w:r w:rsidR="00974878">
              <w:rPr>
                <w:rFonts w:cs="B Mitra" w:hint="cs"/>
                <w:sz w:val="28"/>
                <w:szCs w:val="28"/>
                <w:rtl/>
              </w:rPr>
              <w:t>سیانازین</w:t>
            </w:r>
            <w:r w:rsidRPr="00686834">
              <w:rPr>
                <w:rFonts w:cs="B Mitra"/>
                <w:sz w:val="28"/>
                <w:szCs w:val="28"/>
                <w:rtl/>
              </w:rPr>
              <w:t xml:space="preserve"> پوشش دهد کالیبره کنید. 3 </w:t>
            </w:r>
            <w:r w:rsidR="00AE34DB">
              <w:rPr>
                <w:rFonts w:cs="B Mitra" w:hint="cs"/>
                <w:sz w:val="28"/>
                <w:szCs w:val="28"/>
                <w:rtl/>
              </w:rPr>
              <w:t xml:space="preserve">جفت </w:t>
            </w:r>
            <w:r w:rsidRPr="00686834">
              <w:rPr>
                <w:rFonts w:cs="B Mitra"/>
                <w:sz w:val="28"/>
                <w:szCs w:val="28"/>
                <w:rtl/>
              </w:rPr>
              <w:t xml:space="preserve">استاندارد باید گستره ی بین حد آشکارسازی </w:t>
            </w:r>
            <w:r w:rsidRPr="00686834">
              <w:rPr>
                <w:rFonts w:cs="B Mitra"/>
                <w:sz w:val="28"/>
                <w:szCs w:val="28"/>
              </w:rPr>
              <w:t>(LOD)</w:t>
            </w:r>
            <w:r w:rsidRPr="00686834">
              <w:rPr>
                <w:rFonts w:cs="B Mitra"/>
                <w:sz w:val="28"/>
                <w:szCs w:val="28"/>
                <w:rtl/>
              </w:rPr>
              <w:t xml:space="preserve"> و حد کمی سازی </w:t>
            </w:r>
            <w:r w:rsidRPr="00686834">
              <w:rPr>
                <w:rFonts w:cs="B Mitra"/>
                <w:sz w:val="28"/>
                <w:szCs w:val="28"/>
              </w:rPr>
              <w:t>(LOQ)</w:t>
            </w:r>
            <w:r w:rsidRPr="00686834">
              <w:rPr>
                <w:rFonts w:cs="B Mitra"/>
                <w:sz w:val="28"/>
                <w:szCs w:val="28"/>
                <w:rtl/>
              </w:rPr>
              <w:t xml:space="preserve"> را پوشش دهد.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مقادیر مشخصی از محلول استوک کالیبراسیون را در یک بالن ژوژه به معرف اشتقاقی دیازومتان اضافه کرده و به مدت 1 ساعت رها کنید. یک شاهد کالیبراسیون از محلول معرف اشتقاقی دیازومتان</w:t>
            </w:r>
            <w:r w:rsidRPr="00686834">
              <w:rPr>
                <w:rFonts w:cs="B Mitra" w:hint="cs"/>
                <w:sz w:val="28"/>
                <w:szCs w:val="28"/>
                <w:rtl/>
              </w:rPr>
              <w:t xml:space="preserve"> </w:t>
            </w:r>
            <w:proofErr w:type="spellStart"/>
            <w:r>
              <w:rPr>
                <w:rFonts w:cs="B Mitra"/>
                <w:sz w:val="28"/>
                <w:szCs w:val="28"/>
              </w:rPr>
              <w:t>un</w:t>
            </w:r>
            <w:r w:rsidRPr="00686834">
              <w:rPr>
                <w:rFonts w:cs="B Mitra"/>
                <w:sz w:val="28"/>
                <w:szCs w:val="28"/>
              </w:rPr>
              <w:t>spike</w:t>
            </w:r>
            <w:proofErr w:type="spellEnd"/>
            <w:r w:rsidRPr="00686834">
              <w:rPr>
                <w:rFonts w:cs="B Mitra" w:hint="cs"/>
                <w:sz w:val="28"/>
                <w:szCs w:val="28"/>
                <w:rtl/>
              </w:rPr>
              <w:t xml:space="preserve"> را </w:t>
            </w:r>
            <w:r w:rsidRPr="00686834">
              <w:rPr>
                <w:rFonts w:cs="B Mitra"/>
                <w:sz w:val="28"/>
                <w:szCs w:val="28"/>
                <w:rtl/>
              </w:rPr>
              <w:t xml:space="preserve">آماده کنید. </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10 میلی گرم سیلیسیک اسید را به هر ویال اضافه کرده و یک ساعت دیگر آن را رها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محتوی ویال را از یک فیلتر سرنگی 45/0 میکرومتری عبور داده و به ویال </w:t>
            </w:r>
            <w:r w:rsidRPr="00686834">
              <w:rPr>
                <w:rFonts w:cs="B Mitra"/>
                <w:sz w:val="28"/>
                <w:szCs w:val="28"/>
              </w:rPr>
              <w:t>GC</w:t>
            </w:r>
            <w:r w:rsidRPr="00686834">
              <w:rPr>
                <w:rFonts w:cs="B Mitra"/>
                <w:sz w:val="28"/>
                <w:szCs w:val="28"/>
                <w:rtl/>
              </w:rPr>
              <w:t xml:space="preserve"> منتقل کنی</w:t>
            </w:r>
            <w:r w:rsidRPr="00686834">
              <w:rPr>
                <w:rFonts w:cs="B Mitra" w:hint="cs"/>
                <w:sz w:val="28"/>
                <w:szCs w:val="28"/>
                <w:rtl/>
              </w:rPr>
              <w:t>د</w:t>
            </w:r>
            <w:r w:rsidRPr="00686834">
              <w:rPr>
                <w:rFonts w:cs="B Mitra"/>
                <w:sz w:val="28"/>
                <w:szCs w:val="28"/>
                <w:rtl/>
              </w:rPr>
              <w:t>.</w:t>
            </w:r>
          </w:p>
          <w:p w:rsidR="00E176DD" w:rsidRPr="00686834" w:rsidRDefault="00E176DD" w:rsidP="00E176DD">
            <w:pPr>
              <w:pStyle w:val="ListParagraph"/>
              <w:numPr>
                <w:ilvl w:val="0"/>
                <w:numId w:val="17"/>
              </w:numPr>
              <w:rPr>
                <w:rFonts w:cs="B Mitra"/>
                <w:sz w:val="28"/>
                <w:szCs w:val="28"/>
              </w:rPr>
            </w:pPr>
            <w:r>
              <w:rPr>
                <w:rFonts w:cs="B Mitra" w:hint="cs"/>
                <w:sz w:val="28"/>
                <w:szCs w:val="28"/>
                <w:rtl/>
              </w:rPr>
              <w:t xml:space="preserve">محلول فوق را به همراه </w:t>
            </w:r>
            <w:r w:rsidRPr="00686834">
              <w:rPr>
                <w:rFonts w:cs="B Mitra"/>
                <w:sz w:val="28"/>
                <w:szCs w:val="28"/>
                <w:rtl/>
              </w:rPr>
              <w:t>نمونه های اصلی وشاهد مورد آنالیز قرار دهید (مراحل 1 و 2 اندازه گیری)</w:t>
            </w:r>
          </w:p>
          <w:p w:rsidR="00E176DD" w:rsidRPr="00686834" w:rsidRDefault="00E176DD" w:rsidP="00AE34DB">
            <w:pPr>
              <w:pStyle w:val="ListParagraph"/>
              <w:numPr>
                <w:ilvl w:val="0"/>
                <w:numId w:val="17"/>
              </w:numPr>
              <w:rPr>
                <w:rFonts w:cs="B Mitra"/>
                <w:sz w:val="28"/>
                <w:szCs w:val="28"/>
              </w:rPr>
            </w:pPr>
            <w:r w:rsidRPr="00686834">
              <w:rPr>
                <w:rFonts w:cs="B Mitra"/>
                <w:sz w:val="28"/>
                <w:szCs w:val="28"/>
                <w:rtl/>
              </w:rPr>
              <w:t xml:space="preserve">منحنی کالیبراسیون را ترسیم کنید (ارتفاع یا مساحت پیک در برابر میکروگرم </w:t>
            </w:r>
            <w:r w:rsidR="00974878">
              <w:rPr>
                <w:rFonts w:cs="B Mitra" w:hint="cs"/>
                <w:sz w:val="28"/>
                <w:szCs w:val="28"/>
                <w:rtl/>
              </w:rPr>
              <w:t>سیانازین</w:t>
            </w:r>
            <w:r w:rsidRPr="00686834">
              <w:rPr>
                <w:rFonts w:cs="B Mitra"/>
                <w:sz w:val="28"/>
                <w:szCs w:val="28"/>
                <w:rtl/>
              </w:rPr>
              <w:t>)</w:t>
            </w:r>
          </w:p>
          <w:p w:rsidR="00E176DD" w:rsidRPr="00686834" w:rsidRDefault="00E176DD" w:rsidP="00E176DD">
            <w:pPr>
              <w:pStyle w:val="ListParagraph"/>
              <w:numPr>
                <w:ilvl w:val="0"/>
                <w:numId w:val="16"/>
              </w:numPr>
              <w:rPr>
                <w:rFonts w:cs="B Mitra"/>
                <w:sz w:val="28"/>
                <w:szCs w:val="28"/>
              </w:rPr>
            </w:pPr>
            <w:r w:rsidRPr="00686834">
              <w:rPr>
                <w:rFonts w:cs="B Mitra"/>
                <w:sz w:val="28"/>
                <w:szCs w:val="28"/>
                <w:rtl/>
              </w:rPr>
              <w:t xml:space="preserve">راندمان جداسازی </w:t>
            </w:r>
            <w:r w:rsidRPr="00686834">
              <w:rPr>
                <w:rFonts w:cs="B Mitra"/>
                <w:sz w:val="28"/>
                <w:szCs w:val="28"/>
              </w:rPr>
              <w:t>(DE)</w:t>
            </w:r>
            <w:r w:rsidRPr="00686834">
              <w:rPr>
                <w:rFonts w:cs="B Mitra"/>
                <w:sz w:val="28"/>
                <w:szCs w:val="28"/>
                <w:rtl/>
              </w:rPr>
              <w:t xml:space="preserve"> را حداقل یکبار برای هر تعداد از لوله های مورد استفاده تعیین کنید. محلول های کنترل کیفی</w:t>
            </w:r>
            <w:r>
              <w:rPr>
                <w:rFonts w:cs="B Mitra" w:hint="cs"/>
                <w:sz w:val="28"/>
                <w:szCs w:val="28"/>
                <w:rtl/>
              </w:rPr>
              <w:t xml:space="preserve"> </w:t>
            </w:r>
            <w:r w:rsidR="00974878">
              <w:rPr>
                <w:rFonts w:cs="B Mitra" w:hint="cs"/>
                <w:sz w:val="28"/>
                <w:szCs w:val="28"/>
                <w:rtl/>
              </w:rPr>
              <w:t>سیانازین</w:t>
            </w:r>
            <w:r w:rsidRPr="00686834">
              <w:rPr>
                <w:rFonts w:cs="B Mitra"/>
                <w:sz w:val="28"/>
                <w:szCs w:val="28"/>
                <w:rtl/>
              </w:rPr>
              <w:t xml:space="preserve"> که در حلال </w:t>
            </w:r>
            <w:r w:rsidR="00AE34DB">
              <w:rPr>
                <w:rFonts w:cs="B Mitra"/>
                <w:sz w:val="28"/>
                <w:szCs w:val="28"/>
                <w:rtl/>
              </w:rPr>
              <w:t>جداسازی</w:t>
            </w:r>
            <w:r w:rsidRPr="00686834">
              <w:rPr>
                <w:rFonts w:cs="B Mitra"/>
                <w:sz w:val="28"/>
                <w:szCs w:val="28"/>
                <w:rtl/>
              </w:rPr>
              <w:t xml:space="preserve"> آماده شده است، باید در غلظت هایی که گستره آنالیز را پوشش دهد آماده شده باشند. 3 نمونه بردار برای هر 6 غلظت مورد نظر بعلاوه 3 شاهد آماده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بخش عقبی جاذب را در لوله های نمونه بردار اصلی و شاهد جدا کرده و</w:t>
            </w:r>
            <w:r w:rsidRPr="00686834">
              <w:rPr>
                <w:rFonts w:cs="B Mitra" w:hint="cs"/>
                <w:sz w:val="28"/>
                <w:szCs w:val="28"/>
                <w:rtl/>
              </w:rPr>
              <w:t xml:space="preserve"> </w:t>
            </w:r>
            <w:r w:rsidRPr="00686834">
              <w:rPr>
                <w:rFonts w:cs="B Mitra"/>
                <w:sz w:val="28"/>
                <w:szCs w:val="28"/>
                <w:rtl/>
              </w:rPr>
              <w:t>دور بیندازید.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درپوش انتهای قسمت بزرگتر لوله نمونه بردار را بردارید. حلقه </w:t>
            </w:r>
            <w:r w:rsidRPr="00686834">
              <w:rPr>
                <w:rFonts w:cs="B Mitra"/>
                <w:sz w:val="28"/>
                <w:szCs w:val="28"/>
              </w:rPr>
              <w:t>PTFE</w:t>
            </w:r>
            <w:r w:rsidRPr="00686834">
              <w:rPr>
                <w:rFonts w:cs="B Mitra"/>
                <w:sz w:val="28"/>
                <w:szCs w:val="28"/>
                <w:rtl/>
              </w:rPr>
              <w:t xml:space="preserve"> را برای جلوگیری از بدام افتادن محلول در زیر آن بیرون بکشید. مقدار مشخصی از محلول استوک کالیبراسیون را بر روی لایه فیلتر فیبر کوارتز اضافه کنید. به مدت 1 ساعت هوا را با دبی </w:t>
            </w:r>
            <w:r w:rsidRPr="00686834">
              <w:rPr>
                <w:rFonts w:cs="B Mitra"/>
                <w:sz w:val="28"/>
                <w:szCs w:val="28"/>
              </w:rPr>
              <w:t>L/min</w:t>
            </w:r>
            <w:r w:rsidRPr="00686834">
              <w:rPr>
                <w:rFonts w:cs="B Mitra"/>
                <w:sz w:val="28"/>
                <w:szCs w:val="28"/>
                <w:rtl/>
              </w:rPr>
              <w:t xml:space="preserve"> 1-2/0 از لوله عبور دهید.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نمونه ها را </w:t>
            </w:r>
            <w:r w:rsidR="00AE34DB">
              <w:rPr>
                <w:rFonts w:cs="B Mitra"/>
                <w:sz w:val="28"/>
                <w:szCs w:val="28"/>
                <w:rtl/>
              </w:rPr>
              <w:t>جداسازی</w:t>
            </w:r>
            <w:r w:rsidRPr="00686834">
              <w:rPr>
                <w:rFonts w:cs="B Mitra"/>
                <w:sz w:val="28"/>
                <w:szCs w:val="28"/>
                <w:rtl/>
              </w:rPr>
              <w:t xml:space="preserve"> کرده (مراحل 1تا 4 آماده سازی) و به همراه استانداردهای کاربردی وشاهدها مورد آنالیز قرار دهید(مراحل 1و 2 اندازه گیری).</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یک منحنی از راندمان جداسازی در برابر میکروگرم </w:t>
            </w:r>
            <w:r w:rsidR="00974878">
              <w:rPr>
                <w:rFonts w:cs="B Mitra" w:hint="cs"/>
                <w:sz w:val="28"/>
                <w:szCs w:val="28"/>
                <w:rtl/>
              </w:rPr>
              <w:t>سیانازین</w:t>
            </w:r>
            <w:r w:rsidRPr="00686834">
              <w:rPr>
                <w:rFonts w:cs="B Mitra"/>
                <w:sz w:val="28"/>
                <w:szCs w:val="28"/>
                <w:rtl/>
              </w:rPr>
              <w:t xml:space="preserve"> بازیافت شده ترسیم کنید.</w:t>
            </w:r>
          </w:p>
          <w:p w:rsidR="009F3960" w:rsidRPr="00E176DD" w:rsidRDefault="00E176DD" w:rsidP="00E176DD">
            <w:pPr>
              <w:pStyle w:val="ListParagraph"/>
              <w:numPr>
                <w:ilvl w:val="0"/>
                <w:numId w:val="16"/>
              </w:numPr>
              <w:rPr>
                <w:rFonts w:cs="B Mitra"/>
                <w:color w:val="000000" w:themeColor="text1"/>
                <w:sz w:val="28"/>
                <w:szCs w:val="28"/>
                <w:rtl/>
              </w:rPr>
            </w:pPr>
            <w:r w:rsidRPr="00A72BD9">
              <w:rPr>
                <w:rFonts w:cs="B Mitra"/>
                <w:sz w:val="28"/>
                <w:szCs w:val="28"/>
                <w:rtl/>
              </w:rPr>
              <w:t xml:space="preserve">سه </w:t>
            </w:r>
            <w:r>
              <w:rPr>
                <w:rFonts w:cs="B Mitra" w:hint="cs"/>
                <w:sz w:val="28"/>
                <w:szCs w:val="28"/>
                <w:rtl/>
              </w:rPr>
              <w:t>شاهد</w:t>
            </w:r>
            <w:r w:rsidRPr="00A72BD9">
              <w:rPr>
                <w:rFonts w:cs="B Mitra"/>
                <w:sz w:val="28"/>
                <w:szCs w:val="28"/>
                <w:rtl/>
              </w:rPr>
              <w:t xml:space="preserve"> و سه</w:t>
            </w:r>
            <w:r>
              <w:rPr>
                <w:rFonts w:cs="B Mitra" w:hint="cs"/>
                <w:sz w:val="28"/>
                <w:szCs w:val="28"/>
                <w:rtl/>
              </w:rPr>
              <w:t xml:space="preserve"> </w:t>
            </w:r>
            <w:r w:rsidRPr="00A72BD9">
              <w:rPr>
                <w:rFonts w:cs="B Mitra"/>
                <w:sz w:val="28"/>
                <w:szCs w:val="28"/>
                <w:rtl/>
              </w:rPr>
              <w:t xml:space="preserve">آنالیت </w:t>
            </w:r>
            <w:r w:rsidRPr="00A72BD9">
              <w:rPr>
                <w:rFonts w:cs="B Mitra"/>
                <w:sz w:val="28"/>
                <w:szCs w:val="28"/>
              </w:rPr>
              <w:t>spike</w:t>
            </w:r>
            <w:r>
              <w:rPr>
                <w:rFonts w:cs="B Mitra" w:hint="cs"/>
                <w:sz w:val="28"/>
                <w:szCs w:val="28"/>
                <w:rtl/>
              </w:rPr>
              <w:t xml:space="preserve"> شده</w:t>
            </w:r>
            <w:r w:rsidRPr="00A72BD9">
              <w:rPr>
                <w:rFonts w:cs="B Mitra"/>
                <w:sz w:val="28"/>
                <w:szCs w:val="28"/>
                <w:rtl/>
              </w:rPr>
              <w:t xml:space="preserve"> را برای اطمینان از اینکه منحنی کالیبراسیون و نمودار راندمان </w:t>
            </w:r>
            <w:r>
              <w:rPr>
                <w:rFonts w:cs="B Mitra" w:hint="cs"/>
                <w:sz w:val="28"/>
                <w:szCs w:val="28"/>
                <w:rtl/>
              </w:rPr>
              <w:t>واجذب</w:t>
            </w:r>
            <w:r w:rsidRPr="00A72BD9">
              <w:rPr>
                <w:rFonts w:cs="B Mitra"/>
                <w:sz w:val="28"/>
                <w:szCs w:val="28"/>
                <w:rtl/>
              </w:rPr>
              <w:t xml:space="preserve">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AE34DB" w:rsidRDefault="00E176DD" w:rsidP="00E176DD">
            <w:pPr>
              <w:pStyle w:val="ListParagraph"/>
              <w:numPr>
                <w:ilvl w:val="0"/>
                <w:numId w:val="19"/>
              </w:numPr>
              <w:rPr>
                <w:rFonts w:cs="B Mitra"/>
                <w:sz w:val="28"/>
                <w:szCs w:val="28"/>
              </w:rPr>
            </w:pPr>
            <w:r w:rsidRPr="00AE34DB">
              <w:rPr>
                <w:rFonts w:cs="B Mitra"/>
                <w:sz w:val="28"/>
                <w:szCs w:val="28"/>
                <w:rtl/>
              </w:rPr>
              <w:t xml:space="preserve">دستگاه گازکروماتوگراف را بر اساس توصیه های سازنده و طبق شرایط زیر تنظیم کنید و سپس 2 میکرولیتر از نمونه را یا به صورت دستی با استفاده از روش شستشو با حلال و یا با استفاده از نمونه بردار خودکار به دستگاه تزریق کنید. </w:t>
            </w:r>
          </w:p>
          <w:p w:rsidR="00E176DD" w:rsidRPr="00AE34DB" w:rsidRDefault="00E176DD" w:rsidP="00E176DD">
            <w:pPr>
              <w:pStyle w:val="ListParagraph"/>
              <w:numPr>
                <w:ilvl w:val="0"/>
                <w:numId w:val="19"/>
              </w:numPr>
              <w:rPr>
                <w:rFonts w:cs="B Mitra"/>
                <w:sz w:val="28"/>
                <w:szCs w:val="28"/>
              </w:rPr>
            </w:pPr>
            <w:r w:rsidRPr="00AE34DB">
              <w:rPr>
                <w:rFonts w:cs="B Mitra"/>
                <w:sz w:val="24"/>
                <w:szCs w:val="24"/>
                <w:rtl/>
              </w:rPr>
              <w:t xml:space="preserve">آنالیت(ماده مورد تجزیه): </w:t>
            </w:r>
            <w:r w:rsidR="00974878">
              <w:rPr>
                <w:rFonts w:cs="B Mitra" w:hint="cs"/>
                <w:sz w:val="24"/>
                <w:szCs w:val="24"/>
                <w:rtl/>
              </w:rPr>
              <w:t>سیانازین</w:t>
            </w:r>
          </w:p>
          <w:p w:rsidR="00E176DD" w:rsidRPr="00EF3A95" w:rsidRDefault="00E176DD" w:rsidP="00AE34DB">
            <w:pPr>
              <w:pStyle w:val="ListParagraph"/>
              <w:numPr>
                <w:ilvl w:val="0"/>
                <w:numId w:val="19"/>
              </w:numPr>
              <w:rPr>
                <w:rFonts w:cs="B Mitra"/>
                <w:sz w:val="28"/>
                <w:szCs w:val="28"/>
              </w:rPr>
            </w:pPr>
            <w:r w:rsidRPr="00EF3A95">
              <w:rPr>
                <w:rFonts w:cs="B Mitra"/>
                <w:sz w:val="24"/>
                <w:szCs w:val="24"/>
                <w:rtl/>
              </w:rPr>
              <w:t xml:space="preserve">جداساز: </w:t>
            </w:r>
            <w:proofErr w:type="spellStart"/>
            <w:r w:rsidRPr="00EF3A95">
              <w:rPr>
                <w:rFonts w:cs="B Mitra"/>
                <w:sz w:val="24"/>
                <w:szCs w:val="24"/>
              </w:rPr>
              <w:t>mL</w:t>
            </w:r>
            <w:proofErr w:type="spellEnd"/>
            <w:r w:rsidRPr="00EF3A95">
              <w:rPr>
                <w:rFonts w:cs="B Mitra"/>
                <w:sz w:val="24"/>
                <w:szCs w:val="24"/>
                <w:rtl/>
              </w:rPr>
              <w:t xml:space="preserve"> 2 از </w:t>
            </w:r>
            <w:r>
              <w:rPr>
                <w:rFonts w:cs="B Mitra" w:hint="cs"/>
                <w:sz w:val="24"/>
                <w:szCs w:val="24"/>
                <w:rtl/>
              </w:rPr>
              <w:t>مخلوط</w:t>
            </w:r>
            <w:r w:rsidRPr="00EF3A95">
              <w:rPr>
                <w:rFonts w:cs="B Mitra"/>
                <w:sz w:val="24"/>
                <w:szCs w:val="24"/>
                <w:rtl/>
              </w:rPr>
              <w:t xml:space="preserve"> متانول (10%)</w:t>
            </w:r>
            <w:r>
              <w:rPr>
                <w:rFonts w:cs="B Mitra" w:hint="cs"/>
                <w:sz w:val="24"/>
                <w:szCs w:val="24"/>
                <w:rtl/>
              </w:rPr>
              <w:t xml:space="preserve"> و</w:t>
            </w:r>
            <w:r w:rsidRPr="00EF3A95">
              <w:rPr>
                <w:rFonts w:cs="B Mitra"/>
                <w:sz w:val="24"/>
                <w:szCs w:val="24"/>
                <w:rtl/>
              </w:rPr>
              <w:t xml:space="preserve"> متیل تی- بوتیل اتر (90%) (با دیازومتان</w:t>
            </w:r>
            <w:r w:rsidR="00AE34DB">
              <w:rPr>
                <w:rFonts w:cs="B Mitra" w:hint="cs"/>
                <w:sz w:val="24"/>
                <w:szCs w:val="24"/>
                <w:rtl/>
              </w:rPr>
              <w:t>)</w:t>
            </w:r>
          </w:p>
          <w:p w:rsidR="00E176DD" w:rsidRPr="00EF3A95" w:rsidRDefault="00E176DD" w:rsidP="00E176DD">
            <w:pPr>
              <w:pStyle w:val="ListParagraph"/>
              <w:numPr>
                <w:ilvl w:val="0"/>
                <w:numId w:val="19"/>
              </w:numPr>
              <w:rPr>
                <w:rFonts w:cs="B Mitra"/>
                <w:sz w:val="28"/>
                <w:szCs w:val="28"/>
              </w:rPr>
            </w:pPr>
            <w:r w:rsidRPr="00EF3A95">
              <w:rPr>
                <w:rFonts w:cs="B Mitra"/>
                <w:sz w:val="24"/>
                <w:szCs w:val="24"/>
                <w:rtl/>
              </w:rPr>
              <w:t xml:space="preserve">حجم تزریق: </w:t>
            </w:r>
            <w:r w:rsidRPr="00EF3A95">
              <w:rPr>
                <w:rFonts w:cs="B Mitra"/>
                <w:sz w:val="24"/>
                <w:szCs w:val="24"/>
              </w:rPr>
              <w:t>µL</w:t>
            </w:r>
            <w:r w:rsidRPr="00EF3A95">
              <w:rPr>
                <w:rFonts w:cs="B Mitra"/>
                <w:sz w:val="24"/>
                <w:szCs w:val="24"/>
                <w:rtl/>
              </w:rPr>
              <w:t>2</w:t>
            </w:r>
          </w:p>
          <w:p w:rsidR="00881805" w:rsidRDefault="00E176DD" w:rsidP="00E176DD">
            <w:pPr>
              <w:pStyle w:val="ListParagraph"/>
              <w:numPr>
                <w:ilvl w:val="0"/>
                <w:numId w:val="19"/>
              </w:numPr>
              <w:rPr>
                <w:rFonts w:cs="B Mitra"/>
                <w:sz w:val="24"/>
                <w:szCs w:val="24"/>
              </w:rPr>
            </w:pPr>
            <w:r w:rsidRPr="00EF3A95">
              <w:rPr>
                <w:rFonts w:cs="B Mitra"/>
                <w:sz w:val="24"/>
                <w:szCs w:val="24"/>
                <w:rtl/>
              </w:rPr>
              <w:t>دمای تزریق:</w:t>
            </w:r>
            <w:r w:rsidRPr="00EF3A95">
              <w:rPr>
                <w:rFonts w:cs="B Mitra"/>
                <w:sz w:val="24"/>
                <w:szCs w:val="24"/>
              </w:rPr>
              <w:t xml:space="preserve">C </w:t>
            </w:r>
            <w:r w:rsidRPr="00EF3A95">
              <w:rPr>
                <w:rFonts w:cs="B Mitra"/>
                <w:sz w:val="24"/>
                <w:szCs w:val="24"/>
                <w:rtl/>
              </w:rPr>
              <w:t xml:space="preserve"> ْ270  </w:t>
            </w:r>
          </w:p>
          <w:p w:rsidR="00881805" w:rsidRDefault="00E176DD" w:rsidP="00881805">
            <w:pPr>
              <w:pStyle w:val="ListParagraph"/>
              <w:numPr>
                <w:ilvl w:val="0"/>
                <w:numId w:val="19"/>
              </w:numPr>
              <w:rPr>
                <w:rFonts w:cs="B Mitra"/>
                <w:sz w:val="24"/>
                <w:szCs w:val="24"/>
              </w:rPr>
            </w:pPr>
            <w:r w:rsidRPr="00EF3A95">
              <w:rPr>
                <w:rFonts w:cs="B Mitra"/>
                <w:sz w:val="24"/>
                <w:szCs w:val="24"/>
                <w:rtl/>
              </w:rPr>
              <w:t>دمای آشکارساز:</w:t>
            </w:r>
            <w:r w:rsidRPr="00EF3A95">
              <w:rPr>
                <w:rFonts w:cs="B Mitra"/>
                <w:sz w:val="24"/>
                <w:szCs w:val="24"/>
              </w:rPr>
              <w:t xml:space="preserve">C </w:t>
            </w:r>
            <w:r w:rsidRPr="00EF3A95">
              <w:rPr>
                <w:rFonts w:cs="B Mitra"/>
                <w:sz w:val="24"/>
                <w:szCs w:val="24"/>
                <w:rtl/>
              </w:rPr>
              <w:t xml:space="preserve"> ْ300   </w:t>
            </w:r>
          </w:p>
          <w:p w:rsidR="00E176DD" w:rsidRDefault="00E176DD" w:rsidP="00881805">
            <w:pPr>
              <w:pStyle w:val="ListParagraph"/>
              <w:numPr>
                <w:ilvl w:val="0"/>
                <w:numId w:val="19"/>
              </w:numPr>
              <w:rPr>
                <w:rFonts w:cs="B Mitra"/>
                <w:sz w:val="24"/>
                <w:szCs w:val="24"/>
              </w:rPr>
            </w:pPr>
            <w:r w:rsidRPr="00EF3A95">
              <w:rPr>
                <w:rFonts w:cs="B Mitra"/>
                <w:sz w:val="24"/>
                <w:szCs w:val="24"/>
                <w:rtl/>
              </w:rPr>
              <w:t>دمای ستون:1 دقیقه در</w:t>
            </w:r>
            <w:r w:rsidRPr="00EF3A95">
              <w:rPr>
                <w:rFonts w:cs="B Mitra"/>
                <w:sz w:val="24"/>
                <w:szCs w:val="24"/>
              </w:rPr>
              <w:t xml:space="preserve">C </w:t>
            </w:r>
            <w:r w:rsidRPr="00EF3A95">
              <w:rPr>
                <w:rFonts w:cs="B Mitra"/>
                <w:sz w:val="24"/>
                <w:szCs w:val="24"/>
                <w:rtl/>
              </w:rPr>
              <w:t xml:space="preserve"> ْ90؛ </w:t>
            </w:r>
            <w:r w:rsidRPr="00EF3A95">
              <w:rPr>
                <w:rFonts w:cs="B Mitra"/>
                <w:sz w:val="24"/>
                <w:szCs w:val="24"/>
              </w:rPr>
              <w:t>˚c/min</w:t>
            </w:r>
            <w:r w:rsidRPr="00EF3A95">
              <w:rPr>
                <w:rFonts w:cs="B Mitra"/>
                <w:sz w:val="24"/>
                <w:szCs w:val="24"/>
                <w:rtl/>
              </w:rPr>
              <w:t xml:space="preserve"> 35 تا </w:t>
            </w:r>
            <w:r w:rsidRPr="00EF3A95">
              <w:rPr>
                <w:rFonts w:cs="B Mitra"/>
                <w:sz w:val="24"/>
                <w:szCs w:val="24"/>
              </w:rPr>
              <w:t>˚c</w:t>
            </w:r>
            <w:r w:rsidRPr="00EF3A95">
              <w:rPr>
                <w:rFonts w:cs="B Mitra"/>
                <w:sz w:val="24"/>
                <w:szCs w:val="24"/>
                <w:rtl/>
              </w:rPr>
              <w:t xml:space="preserve"> 160؛</w:t>
            </w:r>
            <w:r w:rsidRPr="00EF3A95">
              <w:rPr>
                <w:rFonts w:cs="B Mitra"/>
                <w:sz w:val="24"/>
                <w:szCs w:val="24"/>
              </w:rPr>
              <w:t>˚c/min</w:t>
            </w:r>
            <w:r w:rsidRPr="00EF3A95">
              <w:rPr>
                <w:rFonts w:cs="B Mitra"/>
                <w:sz w:val="24"/>
                <w:szCs w:val="24"/>
                <w:rtl/>
              </w:rPr>
              <w:t xml:space="preserve"> 3 تا </w:t>
            </w:r>
            <w:r w:rsidRPr="00EF3A95">
              <w:rPr>
                <w:rFonts w:cs="B Mitra"/>
                <w:sz w:val="24"/>
                <w:szCs w:val="24"/>
              </w:rPr>
              <w:t>˚c</w:t>
            </w:r>
            <w:r w:rsidRPr="00EF3A95">
              <w:rPr>
                <w:rFonts w:cs="B Mitra"/>
                <w:sz w:val="24"/>
                <w:szCs w:val="24"/>
                <w:rtl/>
              </w:rPr>
              <w:t xml:space="preserve"> 230؛ 9 </w:t>
            </w:r>
            <w:r w:rsidR="004D1584">
              <w:rPr>
                <w:rFonts w:cs="B Mitra" w:hint="cs"/>
                <w:sz w:val="24"/>
                <w:szCs w:val="24"/>
                <w:rtl/>
              </w:rPr>
              <w:t xml:space="preserve">دقیقه </w:t>
            </w:r>
            <w:r w:rsidR="00881805">
              <w:rPr>
                <w:rFonts w:cs="B Mitra" w:hint="cs"/>
                <w:sz w:val="24"/>
                <w:szCs w:val="24"/>
                <w:rtl/>
              </w:rPr>
              <w:t>حفظ</w:t>
            </w:r>
            <w:r w:rsidRPr="00EF3A95">
              <w:rPr>
                <w:rFonts w:cs="B Mitra"/>
                <w:sz w:val="24"/>
                <w:szCs w:val="24"/>
                <w:rtl/>
              </w:rPr>
              <w:t xml:space="preserve"> شود</w:t>
            </w:r>
          </w:p>
          <w:p w:rsidR="00881805" w:rsidRPr="00EF3A95" w:rsidRDefault="00881805" w:rsidP="00974878">
            <w:pPr>
              <w:pStyle w:val="ListParagraph"/>
              <w:numPr>
                <w:ilvl w:val="0"/>
                <w:numId w:val="19"/>
              </w:numPr>
              <w:rPr>
                <w:rFonts w:cs="B Mitra"/>
                <w:sz w:val="24"/>
                <w:szCs w:val="24"/>
              </w:rPr>
            </w:pPr>
            <w:r>
              <w:rPr>
                <w:rFonts w:cs="B Mitra" w:hint="cs"/>
                <w:sz w:val="24"/>
                <w:szCs w:val="24"/>
                <w:rtl/>
              </w:rPr>
              <w:t xml:space="preserve">زمان ماند </w:t>
            </w:r>
            <w:r w:rsidR="00974878">
              <w:rPr>
                <w:rFonts w:cs="B Mitra" w:hint="cs"/>
                <w:sz w:val="24"/>
                <w:szCs w:val="24"/>
                <w:rtl/>
              </w:rPr>
              <w:t>سیانازین</w:t>
            </w:r>
            <w:r>
              <w:rPr>
                <w:rFonts w:cs="B Mitra" w:hint="cs"/>
                <w:sz w:val="24"/>
                <w:szCs w:val="24"/>
                <w:rtl/>
              </w:rPr>
              <w:t xml:space="preserve"> (برای ستون </w:t>
            </w:r>
            <w:r w:rsidRPr="00881805">
              <w:rPr>
                <w:rFonts w:cs="B Mitra"/>
                <w:sz w:val="24"/>
                <w:szCs w:val="24"/>
              </w:rPr>
              <w:t>OB-5</w:t>
            </w:r>
            <w:r>
              <w:rPr>
                <w:rFonts w:cs="B Mitra" w:hint="cs"/>
                <w:sz w:val="24"/>
                <w:szCs w:val="24"/>
                <w:rtl/>
              </w:rPr>
              <w:t>)</w:t>
            </w:r>
            <w:r w:rsidRPr="00881805">
              <w:rPr>
                <w:rFonts w:cs="B Mitra" w:hint="cs"/>
                <w:sz w:val="24"/>
                <w:szCs w:val="24"/>
                <w:rtl/>
              </w:rPr>
              <w:t>:</w:t>
            </w:r>
            <w:r>
              <w:rPr>
                <w:rFonts w:cs="B Mitra" w:hint="cs"/>
                <w:sz w:val="24"/>
                <w:szCs w:val="24"/>
                <w:rtl/>
              </w:rPr>
              <w:t xml:space="preserve"> </w:t>
            </w:r>
            <w:r w:rsidR="00974878">
              <w:rPr>
                <w:rFonts w:cs="B Mitra" w:hint="cs"/>
                <w:sz w:val="24"/>
                <w:szCs w:val="24"/>
                <w:rtl/>
              </w:rPr>
              <w:t>23</w:t>
            </w:r>
            <w:r>
              <w:rPr>
                <w:rFonts w:cs="B Mitra" w:hint="cs"/>
                <w:sz w:val="24"/>
                <w:szCs w:val="24"/>
                <w:rtl/>
              </w:rPr>
              <w:t>/</w:t>
            </w:r>
            <w:r w:rsidR="00974878">
              <w:rPr>
                <w:rFonts w:cs="B Mitra" w:hint="cs"/>
                <w:sz w:val="24"/>
                <w:szCs w:val="24"/>
                <w:rtl/>
              </w:rPr>
              <w:t>22</w:t>
            </w:r>
            <w:r>
              <w:rPr>
                <w:rFonts w:cs="B Mitra" w:hint="cs"/>
                <w:sz w:val="24"/>
                <w:szCs w:val="24"/>
                <w:rtl/>
              </w:rPr>
              <w:t xml:space="preserve"> دقیقه </w:t>
            </w:r>
            <w:r w:rsidRPr="00881805">
              <w:rPr>
                <w:rFonts w:cs="B Mitra" w:hint="cs"/>
                <w:sz w:val="24"/>
                <w:szCs w:val="24"/>
                <w:rtl/>
              </w:rPr>
              <w:t xml:space="preserve"> </w:t>
            </w:r>
          </w:p>
          <w:p w:rsidR="00E176DD" w:rsidRPr="00EF3A95" w:rsidRDefault="00E176DD" w:rsidP="00E176DD">
            <w:pPr>
              <w:pStyle w:val="ListParagraph"/>
              <w:numPr>
                <w:ilvl w:val="0"/>
                <w:numId w:val="17"/>
              </w:numPr>
              <w:rPr>
                <w:rFonts w:cs="B Mitra"/>
                <w:sz w:val="24"/>
                <w:szCs w:val="24"/>
              </w:rPr>
            </w:pPr>
            <w:r w:rsidRPr="00EF3A95">
              <w:rPr>
                <w:rFonts w:cs="B Mitra"/>
                <w:sz w:val="24"/>
                <w:szCs w:val="24"/>
                <w:rtl/>
              </w:rPr>
              <w:t xml:space="preserve">گاز حامل: هلیوم، </w:t>
            </w:r>
            <w:proofErr w:type="spellStart"/>
            <w:r w:rsidRPr="00EF3A95">
              <w:rPr>
                <w:rFonts w:cs="B Mitra"/>
                <w:sz w:val="24"/>
                <w:szCs w:val="24"/>
              </w:rPr>
              <w:t>mL</w:t>
            </w:r>
            <w:proofErr w:type="spellEnd"/>
            <w:r w:rsidRPr="00EF3A95">
              <w:rPr>
                <w:rFonts w:cs="B Mitra"/>
                <w:sz w:val="24"/>
                <w:szCs w:val="24"/>
              </w:rPr>
              <w:t>/min</w:t>
            </w:r>
            <w:r w:rsidRPr="00EF3A95">
              <w:rPr>
                <w:rFonts w:cs="B Mitra"/>
                <w:sz w:val="24"/>
                <w:szCs w:val="24"/>
                <w:rtl/>
              </w:rPr>
              <w:t xml:space="preserve"> 1</w:t>
            </w:r>
          </w:p>
          <w:p w:rsidR="00E176DD" w:rsidRPr="00EF3A95" w:rsidRDefault="00E176DD" w:rsidP="00881805">
            <w:pPr>
              <w:pStyle w:val="ListParagraph"/>
              <w:numPr>
                <w:ilvl w:val="0"/>
                <w:numId w:val="17"/>
              </w:numPr>
              <w:rPr>
                <w:rFonts w:cs="B Mitra"/>
                <w:sz w:val="28"/>
                <w:szCs w:val="28"/>
              </w:rPr>
            </w:pPr>
            <w:r w:rsidRPr="00EF3A95">
              <w:rPr>
                <w:rFonts w:cs="B Mitra"/>
                <w:sz w:val="24"/>
                <w:szCs w:val="24"/>
                <w:rtl/>
              </w:rPr>
              <w:lastRenderedPageBreak/>
              <w:t xml:space="preserve">ستون: </w:t>
            </w:r>
            <w:r w:rsidR="00881805">
              <w:rPr>
                <w:rFonts w:cs="B Mitra" w:hint="cs"/>
                <w:sz w:val="24"/>
                <w:szCs w:val="24"/>
                <w:rtl/>
              </w:rPr>
              <w:t xml:space="preserve">موئین، سیلیکای ذوب </w:t>
            </w:r>
            <w:r w:rsidR="00881805" w:rsidRPr="00881805">
              <w:rPr>
                <w:rFonts w:cs="B Mitra" w:hint="cs"/>
                <w:rtl/>
              </w:rPr>
              <w:t>شده</w:t>
            </w:r>
            <w:r w:rsidR="00881805" w:rsidRPr="00881805">
              <w:rPr>
                <w:rFonts w:cs="B Mitra" w:hint="cs"/>
                <w:sz w:val="24"/>
                <w:szCs w:val="24"/>
                <w:rtl/>
              </w:rPr>
              <w:t xml:space="preserve"> (</w:t>
            </w:r>
            <w:r w:rsidR="00881805" w:rsidRPr="00881805">
              <w:rPr>
                <w:rFonts w:cs="B Mitra"/>
                <w:sz w:val="24"/>
                <w:szCs w:val="24"/>
              </w:rPr>
              <w:t>OB-5</w:t>
            </w:r>
            <w:r w:rsidR="00881805" w:rsidRPr="00881805">
              <w:rPr>
                <w:rFonts w:cs="B Mitra" w:hint="cs"/>
                <w:sz w:val="24"/>
                <w:szCs w:val="24"/>
                <w:rtl/>
              </w:rPr>
              <w:t xml:space="preserve"> یا انواع مشابه)</w:t>
            </w:r>
          </w:p>
          <w:p w:rsidR="00E176DD" w:rsidRPr="00EF3A95" w:rsidRDefault="00E176DD" w:rsidP="00E176DD">
            <w:pPr>
              <w:ind w:left="720"/>
              <w:rPr>
                <w:rFonts w:cs="B Mitra"/>
                <w:sz w:val="28"/>
                <w:szCs w:val="28"/>
                <w:rtl/>
              </w:rPr>
            </w:pPr>
            <w:r w:rsidRPr="00EF3A95">
              <w:rPr>
                <w:rFonts w:cs="B Mitra"/>
                <w:sz w:val="28"/>
                <w:szCs w:val="28"/>
                <w:rtl/>
              </w:rPr>
              <w:t>نکته: اگر ارتفاع پیک مربوط به نمونه از رنج ارتفاع منحنی کالیبراسیون بیشتر شد، نمونه را با حلال رقیق کرده، مجددا آنالیز کنید و در محاسبات ضریب ترقیق مناسب را به کار گیرید.</w:t>
            </w:r>
          </w:p>
          <w:p w:rsidR="00CB2725" w:rsidRPr="00D24903" w:rsidRDefault="00E176DD" w:rsidP="00881805">
            <w:pPr>
              <w:pStyle w:val="ListParagraph"/>
              <w:numPr>
                <w:ilvl w:val="0"/>
                <w:numId w:val="8"/>
              </w:numPr>
              <w:rPr>
                <w:rFonts w:cs="B Mitra"/>
                <w:sz w:val="28"/>
                <w:szCs w:val="28"/>
                <w:rtl/>
              </w:rPr>
            </w:pPr>
            <w:r w:rsidRPr="00EF3A95">
              <w:rPr>
                <w:rFonts w:cs="B Mitra"/>
                <w:sz w:val="28"/>
                <w:szCs w:val="28"/>
                <w:rtl/>
              </w:rPr>
              <w:t>ارتفاع یا مساحت پیک را محاسبه کنید.</w:t>
            </w:r>
          </w:p>
        </w:tc>
      </w:tr>
      <w:tr w:rsidR="00BC3AA5" w:rsidRPr="00A72BD9" w:rsidTr="00BC3AA5">
        <w:tc>
          <w:tcPr>
            <w:tcW w:w="9560" w:type="dxa"/>
            <w:gridSpan w:val="3"/>
          </w:tcPr>
          <w:p w:rsidR="00D24903" w:rsidRPr="002100F0" w:rsidRDefault="00BC3AA5" w:rsidP="00881805">
            <w:pPr>
              <w:rPr>
                <w:rFonts w:cs="B Mitra"/>
                <w:color w:val="000000" w:themeColor="text1"/>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881805" w:rsidRPr="00EF3A95">
              <w:rPr>
                <w:rFonts w:cs="B Mitra"/>
                <w:sz w:val="28"/>
                <w:szCs w:val="28"/>
                <w:rtl/>
              </w:rPr>
              <w:t>به علت حساسیت بالای آشکار ساز جذب الکترونی، مداخله گرهای احتمالی زیادی می توانند وجود داشته باشند. مداخله گرهای تایید شده شامل نرم کننده ها (مانند دی بوتیل فتالات)، اسیدهای چرب متیله (مداخله</w:t>
            </w:r>
            <w:r w:rsidR="00881805">
              <w:rPr>
                <w:rFonts w:cs="B Mitra" w:hint="cs"/>
                <w:sz w:val="28"/>
                <w:szCs w:val="28"/>
                <w:rtl/>
              </w:rPr>
              <w:t xml:space="preserve"> ی</w:t>
            </w:r>
            <w:r w:rsidR="00881805" w:rsidRPr="00EF3A95">
              <w:rPr>
                <w:rFonts w:cs="B Mitra"/>
                <w:sz w:val="28"/>
                <w:szCs w:val="28"/>
                <w:rtl/>
              </w:rPr>
              <w:t xml:space="preserve"> منفی)، فنول ها، آنتی اکسیدان ها، و سایر افزودنی ها (مانند </w:t>
            </w:r>
            <w:r w:rsidR="00881805" w:rsidRPr="00EF3A95">
              <w:rPr>
                <w:rFonts w:cs="B Mitra"/>
                <w:sz w:val="28"/>
                <w:szCs w:val="28"/>
              </w:rPr>
              <w:t>BHT</w:t>
            </w:r>
            <w:r w:rsidR="00881805" w:rsidRPr="00EF3A95">
              <w:rPr>
                <w:rFonts w:cs="B Mitra"/>
                <w:sz w:val="28"/>
                <w:szCs w:val="28"/>
                <w:rtl/>
              </w:rPr>
              <w:t xml:space="preserve">)، همه ی ترکیبات آلی فرّار یا نیمه فرّار هالوژنه یا نیتراته، ترکیبات ارگانوفسفره، و سایر آفت کش ها هستند. مواد افزودنی افشانه های کشاورزی، از قبیل حلال ها، امولسیون کننده ها، مرطوب کننده ها، محصولات ته نشینی، و کودهای شیمیایی (مانند اسیدهای چرب و اوره) می توانند ایجاد تداخل جدی کنند. تثبیت ثانویه ستون مطلوب است </w:t>
            </w:r>
            <w:r w:rsidR="00881805">
              <w:rPr>
                <w:rFonts w:cs="B Mitra" w:hint="cs"/>
                <w:sz w:val="28"/>
                <w:szCs w:val="28"/>
                <w:rtl/>
              </w:rPr>
              <w:t>.</w:t>
            </w:r>
            <w:r w:rsidR="00881805" w:rsidRPr="00EF3A95">
              <w:rPr>
                <w:rFonts w:cs="B Mitra"/>
                <w:sz w:val="28"/>
                <w:szCs w:val="28"/>
                <w:rtl/>
              </w:rPr>
              <w:t xml:space="preserve"> مقادیر زمینه موجود در لوله های جاذب مختلف ممکن است با یکدیگر تفاوت داشته باشد، و این مسئله موجب ایجاد تداخل در غلظت های پایین تر می شود.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974878">
              <w:rPr>
                <w:rFonts w:cs="B Mitra" w:hint="cs"/>
                <w:sz w:val="28"/>
                <w:szCs w:val="28"/>
                <w:rtl/>
              </w:rPr>
              <w:t>سیانازین</w:t>
            </w:r>
            <w:r w:rsidR="00881805" w:rsidRPr="00686834">
              <w:rPr>
                <w:rFonts w:cs="B Mitra"/>
                <w:sz w:val="28"/>
                <w:szCs w:val="28"/>
                <w:rtl/>
              </w:rPr>
              <w:t xml:space="preserve"> </w:t>
            </w:r>
            <w:r w:rsidR="00881805">
              <w:rPr>
                <w:rFonts w:cs="B Mitra" w:hint="cs"/>
                <w:sz w:val="28"/>
                <w:szCs w:val="28"/>
                <w:rtl/>
              </w:rPr>
              <w:t xml:space="preserve">در </w:t>
            </w:r>
            <w:r w:rsidRPr="00A72BD9">
              <w:rPr>
                <w:rFonts w:cs="B Mitra"/>
                <w:sz w:val="28"/>
                <w:szCs w:val="28"/>
                <w:rtl/>
              </w:rPr>
              <w:t xml:space="preserve">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974878">
              <w:rPr>
                <w:rFonts w:cs="B Mitra" w:hint="cs"/>
                <w:sz w:val="28"/>
                <w:szCs w:val="28"/>
                <w:rtl/>
              </w:rPr>
              <w:t>سیانازین</w:t>
            </w:r>
            <w:r w:rsidR="00881805" w:rsidRPr="00686834">
              <w:rPr>
                <w:rFonts w:cs="B Mitra"/>
                <w:sz w:val="28"/>
                <w:szCs w:val="28"/>
                <w:rtl/>
              </w:rPr>
              <w:t xml:space="preserve"> </w:t>
            </w:r>
            <w:r w:rsidRPr="00A72BD9">
              <w:rPr>
                <w:rFonts w:cs="B Mitra"/>
                <w:sz w:val="28"/>
                <w:szCs w:val="28"/>
                <w:rtl/>
              </w:rPr>
              <w:t xml:space="preserve">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AE34DB" w:rsidP="00AE34DB">
      <w:pPr>
        <w:rPr>
          <w:rtl/>
        </w:rPr>
      </w:pPr>
      <w:r w:rsidRPr="00EF3A95">
        <w:rPr>
          <w:rFonts w:cs="B Mitra"/>
          <w:b/>
          <w:bCs/>
          <w:sz w:val="28"/>
          <w:szCs w:val="28"/>
          <w:rtl/>
        </w:rPr>
        <w:t xml:space="preserve">شکل </w:t>
      </w:r>
      <w:r>
        <w:rPr>
          <w:rFonts w:cs="B Mitra" w:hint="cs"/>
          <w:b/>
          <w:bCs/>
          <w:sz w:val="28"/>
          <w:szCs w:val="28"/>
          <w:rtl/>
        </w:rPr>
        <w:t>1</w:t>
      </w:r>
      <w:r w:rsidRPr="00EF3A95">
        <w:rPr>
          <w:rFonts w:cs="B Mitra"/>
          <w:b/>
          <w:bCs/>
          <w:sz w:val="28"/>
          <w:szCs w:val="28"/>
          <w:rtl/>
        </w:rPr>
        <w:t xml:space="preserve">- نمونه بردار </w:t>
      </w:r>
      <w:r w:rsidRPr="00EF3A95">
        <w:rPr>
          <w:rFonts w:cs="B Mitra"/>
          <w:b/>
          <w:bCs/>
          <w:sz w:val="28"/>
          <w:szCs w:val="28"/>
        </w:rPr>
        <w:t>OVS</w:t>
      </w:r>
    </w:p>
    <w:p w:rsidR="00172290" w:rsidRDefault="00AE34DB" w:rsidP="004D1584">
      <w:pPr>
        <w:jc w:val="center"/>
        <w:rPr>
          <w:rtl/>
        </w:rPr>
      </w:pPr>
      <w:r w:rsidRPr="00AE34DB">
        <w:rPr>
          <w:rFonts w:cs="Arial"/>
          <w:noProof/>
          <w:rtl/>
        </w:rPr>
        <w:drawing>
          <wp:inline distT="0" distB="0" distL="0" distR="0">
            <wp:extent cx="4401820" cy="219011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30000"/>
                    </a:blip>
                    <a:srcRect/>
                    <a:stretch>
                      <a:fillRect/>
                    </a:stretch>
                  </pic:blipFill>
                  <pic:spPr bwMode="auto">
                    <a:xfrm>
                      <a:off x="0" y="0"/>
                      <a:ext cx="4401820" cy="2190115"/>
                    </a:xfrm>
                    <a:prstGeom prst="rect">
                      <a:avLst/>
                    </a:prstGeom>
                    <a:noFill/>
                    <a:ln w="9525">
                      <a:noFill/>
                      <a:miter lim="800000"/>
                      <a:headEnd/>
                      <a:tailEnd/>
                    </a:ln>
                  </pic:spPr>
                </pic:pic>
              </a:graphicData>
            </a:graphic>
          </wp:inline>
        </w:drawing>
      </w:r>
    </w:p>
    <w:p w:rsidR="00172290" w:rsidRPr="00172290" w:rsidRDefault="00172290" w:rsidP="00135210">
      <w:pPr>
        <w:tabs>
          <w:tab w:val="left" w:pos="3221"/>
        </w:tabs>
      </w:pPr>
      <w:r>
        <w:rPr>
          <w:rtl/>
        </w:rPr>
        <w:tab/>
      </w:r>
    </w:p>
    <w:sectPr w:rsidR="00172290" w:rsidRPr="00172290" w:rsidSect="0051220B">
      <w:footerReference w:type="default" r:id="rId9"/>
      <w:pgSz w:w="11906" w:h="16838"/>
      <w:pgMar w:top="1440" w:right="1440" w:bottom="1440" w:left="1440" w:header="708" w:footer="708" w:gutter="0"/>
      <w:pgNumType w:start="81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0C6" w:rsidRDefault="00E320C6" w:rsidP="0051220B">
      <w:pPr>
        <w:spacing w:line="240" w:lineRule="auto"/>
      </w:pPr>
      <w:r>
        <w:separator/>
      </w:r>
    </w:p>
  </w:endnote>
  <w:endnote w:type="continuationSeparator" w:id="0">
    <w:p w:rsidR="00E320C6" w:rsidRDefault="00E320C6" w:rsidP="005122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030849"/>
      <w:docPartObj>
        <w:docPartGallery w:val="Page Numbers (Bottom of Page)"/>
        <w:docPartUnique/>
      </w:docPartObj>
    </w:sdtPr>
    <w:sdtContent>
      <w:p w:rsidR="0051220B" w:rsidRDefault="0051220B">
        <w:pPr>
          <w:pStyle w:val="Footer"/>
          <w:jc w:val="center"/>
        </w:pPr>
        <w:fldSimple w:instr=" PAGE   \* MERGEFORMAT ">
          <w:r>
            <w:rPr>
              <w:noProof/>
              <w:rtl/>
            </w:rPr>
            <w:t>822</w:t>
          </w:r>
        </w:fldSimple>
      </w:p>
    </w:sdtContent>
  </w:sdt>
  <w:p w:rsidR="0051220B" w:rsidRDefault="00512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0C6" w:rsidRDefault="00E320C6" w:rsidP="0051220B">
      <w:pPr>
        <w:spacing w:line="240" w:lineRule="auto"/>
      </w:pPr>
      <w:r>
        <w:separator/>
      </w:r>
    </w:p>
  </w:footnote>
  <w:footnote w:type="continuationSeparator" w:id="0">
    <w:p w:rsidR="00E320C6" w:rsidRDefault="00E320C6" w:rsidP="0051220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4C61B4"/>
    <w:multiLevelType w:val="hybridMultilevel"/>
    <w:tmpl w:val="03E81ADA"/>
    <w:lvl w:ilvl="0" w:tplc="431E6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361773"/>
    <w:multiLevelType w:val="hybridMultilevel"/>
    <w:tmpl w:val="D9DC75A4"/>
    <w:lvl w:ilvl="0" w:tplc="45787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91A27"/>
    <w:multiLevelType w:val="hybridMultilevel"/>
    <w:tmpl w:val="F3F25068"/>
    <w:lvl w:ilvl="0" w:tplc="8F620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B3605B"/>
    <w:multiLevelType w:val="hybridMultilevel"/>
    <w:tmpl w:val="19ECDB70"/>
    <w:lvl w:ilvl="0" w:tplc="56D6B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A3165E"/>
    <w:multiLevelType w:val="hybridMultilevel"/>
    <w:tmpl w:val="938278F8"/>
    <w:lvl w:ilvl="0" w:tplc="36023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B38B4"/>
    <w:multiLevelType w:val="hybridMultilevel"/>
    <w:tmpl w:val="5C7EDE20"/>
    <w:lvl w:ilvl="0" w:tplc="B430463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E93394"/>
    <w:multiLevelType w:val="hybridMultilevel"/>
    <w:tmpl w:val="57105A00"/>
    <w:lvl w:ilvl="0" w:tplc="40624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46971"/>
    <w:multiLevelType w:val="hybridMultilevel"/>
    <w:tmpl w:val="265010F8"/>
    <w:lvl w:ilvl="0" w:tplc="FA181724">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10"/>
  </w:num>
  <w:num w:numId="7">
    <w:abstractNumId w:val="4"/>
  </w:num>
  <w:num w:numId="8">
    <w:abstractNumId w:val="0"/>
  </w:num>
  <w:num w:numId="9">
    <w:abstractNumId w:val="13"/>
  </w:num>
  <w:num w:numId="10">
    <w:abstractNumId w:val="1"/>
  </w:num>
  <w:num w:numId="11">
    <w:abstractNumId w:val="14"/>
  </w:num>
  <w:num w:numId="12">
    <w:abstractNumId w:val="15"/>
  </w:num>
  <w:num w:numId="13">
    <w:abstractNumId w:val="5"/>
  </w:num>
  <w:num w:numId="14">
    <w:abstractNumId w:val="8"/>
  </w:num>
  <w:num w:numId="15">
    <w:abstractNumId w:val="2"/>
  </w:num>
  <w:num w:numId="16">
    <w:abstractNumId w:val="17"/>
  </w:num>
  <w:num w:numId="17">
    <w:abstractNumId w:val="18"/>
  </w:num>
  <w:num w:numId="18">
    <w:abstractNumId w:val="1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616BE"/>
    <w:rsid w:val="000A43F4"/>
    <w:rsid w:val="000C2622"/>
    <w:rsid w:val="000E5F19"/>
    <w:rsid w:val="00101F45"/>
    <w:rsid w:val="00121371"/>
    <w:rsid w:val="00135210"/>
    <w:rsid w:val="00147FFA"/>
    <w:rsid w:val="00150538"/>
    <w:rsid w:val="001600CF"/>
    <w:rsid w:val="00172290"/>
    <w:rsid w:val="001F3E17"/>
    <w:rsid w:val="002035B8"/>
    <w:rsid w:val="00206A1A"/>
    <w:rsid w:val="002100F0"/>
    <w:rsid w:val="0024534A"/>
    <w:rsid w:val="00275E0D"/>
    <w:rsid w:val="002B6596"/>
    <w:rsid w:val="002B72F0"/>
    <w:rsid w:val="002D21D0"/>
    <w:rsid w:val="0031259A"/>
    <w:rsid w:val="00317324"/>
    <w:rsid w:val="00343314"/>
    <w:rsid w:val="00386335"/>
    <w:rsid w:val="003A1204"/>
    <w:rsid w:val="003B36A0"/>
    <w:rsid w:val="003C0DD1"/>
    <w:rsid w:val="00445AE4"/>
    <w:rsid w:val="00476741"/>
    <w:rsid w:val="004B58A6"/>
    <w:rsid w:val="004C3F7F"/>
    <w:rsid w:val="004D1584"/>
    <w:rsid w:val="004D1C90"/>
    <w:rsid w:val="004E5D41"/>
    <w:rsid w:val="00504E73"/>
    <w:rsid w:val="0051220B"/>
    <w:rsid w:val="005A6A2E"/>
    <w:rsid w:val="006915C0"/>
    <w:rsid w:val="006D6DA9"/>
    <w:rsid w:val="007026E5"/>
    <w:rsid w:val="00732822"/>
    <w:rsid w:val="00744C6C"/>
    <w:rsid w:val="007C39B0"/>
    <w:rsid w:val="007F2D53"/>
    <w:rsid w:val="00822778"/>
    <w:rsid w:val="008229C9"/>
    <w:rsid w:val="0084403D"/>
    <w:rsid w:val="00881805"/>
    <w:rsid w:val="0089579E"/>
    <w:rsid w:val="008E3AB9"/>
    <w:rsid w:val="008F3F2A"/>
    <w:rsid w:val="00920AB4"/>
    <w:rsid w:val="00922B26"/>
    <w:rsid w:val="00974878"/>
    <w:rsid w:val="00980525"/>
    <w:rsid w:val="009B31AA"/>
    <w:rsid w:val="009D73D2"/>
    <w:rsid w:val="009E5FB2"/>
    <w:rsid w:val="009F3783"/>
    <w:rsid w:val="009F3960"/>
    <w:rsid w:val="00A00F8C"/>
    <w:rsid w:val="00A03BF6"/>
    <w:rsid w:val="00A2272F"/>
    <w:rsid w:val="00A2632D"/>
    <w:rsid w:val="00A576ED"/>
    <w:rsid w:val="00A62E5B"/>
    <w:rsid w:val="00A72BD9"/>
    <w:rsid w:val="00A90489"/>
    <w:rsid w:val="00AA268E"/>
    <w:rsid w:val="00AB07A8"/>
    <w:rsid w:val="00AE34DB"/>
    <w:rsid w:val="00AF6995"/>
    <w:rsid w:val="00B02761"/>
    <w:rsid w:val="00B17DFA"/>
    <w:rsid w:val="00B36D3A"/>
    <w:rsid w:val="00B73DC7"/>
    <w:rsid w:val="00BB12A9"/>
    <w:rsid w:val="00BC3AA5"/>
    <w:rsid w:val="00BE0CBA"/>
    <w:rsid w:val="00C84FEB"/>
    <w:rsid w:val="00C87B09"/>
    <w:rsid w:val="00CB2725"/>
    <w:rsid w:val="00D24903"/>
    <w:rsid w:val="00D736FE"/>
    <w:rsid w:val="00D877EB"/>
    <w:rsid w:val="00DA70F2"/>
    <w:rsid w:val="00DC263A"/>
    <w:rsid w:val="00DC62BE"/>
    <w:rsid w:val="00DE3D8B"/>
    <w:rsid w:val="00E05C5D"/>
    <w:rsid w:val="00E12906"/>
    <w:rsid w:val="00E14275"/>
    <w:rsid w:val="00E176DD"/>
    <w:rsid w:val="00E320C6"/>
    <w:rsid w:val="00E720D9"/>
    <w:rsid w:val="00EB593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51220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1220B"/>
  </w:style>
  <w:style w:type="paragraph" w:styleId="Footer">
    <w:name w:val="footer"/>
    <w:basedOn w:val="Normal"/>
    <w:link w:val="FooterChar"/>
    <w:uiPriority w:val="99"/>
    <w:unhideWhenUsed/>
    <w:rsid w:val="0051220B"/>
    <w:pPr>
      <w:tabs>
        <w:tab w:val="center" w:pos="4513"/>
        <w:tab w:val="right" w:pos="9026"/>
      </w:tabs>
      <w:spacing w:line="240" w:lineRule="auto"/>
    </w:pPr>
  </w:style>
  <w:style w:type="character" w:customStyle="1" w:styleId="FooterChar">
    <w:name w:val="Footer Char"/>
    <w:basedOn w:val="DefaultParagraphFont"/>
    <w:link w:val="Footer"/>
    <w:uiPriority w:val="99"/>
    <w:rsid w:val="005122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41</cp:revision>
  <dcterms:created xsi:type="dcterms:W3CDTF">2011-06-15T20:35:00Z</dcterms:created>
  <dcterms:modified xsi:type="dcterms:W3CDTF">2011-10-07T23:18:00Z</dcterms:modified>
</cp:coreProperties>
</file>