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2"/>
        <w:gridCol w:w="345"/>
        <w:gridCol w:w="3755"/>
      </w:tblGrid>
      <w:tr w:rsidR="00A90489" w:rsidRPr="00A72BD9" w:rsidTr="00A90489">
        <w:tc>
          <w:tcPr>
            <w:tcW w:w="5805" w:type="dxa"/>
            <w:gridSpan w:val="3"/>
            <w:tcBorders>
              <w:top w:val="single" w:sz="4" w:space="0" w:color="FFFFFF" w:themeColor="background1"/>
              <w:left w:val="single" w:sz="4" w:space="0" w:color="FFFFFF" w:themeColor="background1"/>
              <w:right w:val="single" w:sz="4" w:space="0" w:color="FFFFFF" w:themeColor="background1"/>
            </w:tcBorders>
          </w:tcPr>
          <w:p w:rsidR="00A90489" w:rsidRPr="00A72BD9" w:rsidRDefault="00285C27" w:rsidP="00A90489">
            <w:pPr>
              <w:jc w:val="left"/>
              <w:rPr>
                <w:rFonts w:cs="B Mitra"/>
                <w:b/>
                <w:bCs/>
                <w:sz w:val="28"/>
                <w:szCs w:val="28"/>
                <w:rtl/>
              </w:rPr>
            </w:pPr>
            <w:r>
              <w:rPr>
                <w:rFonts w:cs="B Mitra" w:hint="cs"/>
                <w:b/>
                <w:bCs/>
                <w:sz w:val="28"/>
                <w:szCs w:val="28"/>
                <w:rtl/>
              </w:rPr>
              <w:t>سیلیس کریستالی</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285C27" w:rsidP="00A90489">
            <w:pPr>
              <w:jc w:val="right"/>
              <w:rPr>
                <w:rFonts w:cs="B Mitra"/>
                <w:b/>
                <w:bCs/>
                <w:sz w:val="28"/>
                <w:szCs w:val="28"/>
                <w:rtl/>
              </w:rPr>
            </w:pPr>
            <w:r w:rsidRPr="00285C27">
              <w:rPr>
                <w:rFonts w:cs="Arial"/>
                <w:b/>
                <w:bCs/>
                <w:sz w:val="28"/>
                <w:szCs w:val="28"/>
              </w:rPr>
              <w:t>crystalline silica</w:t>
            </w:r>
          </w:p>
        </w:tc>
      </w:tr>
      <w:tr w:rsidR="00BC3AA5" w:rsidRPr="00A72BD9" w:rsidTr="00285C27">
        <w:trPr>
          <w:trHeight w:val="879"/>
        </w:trPr>
        <w:tc>
          <w:tcPr>
            <w:tcW w:w="5448" w:type="dxa"/>
            <w:tcBorders>
              <w:bottom w:val="single" w:sz="2" w:space="0" w:color="FFFFFF" w:themeColor="background1"/>
              <w:right w:val="single" w:sz="4" w:space="0" w:color="auto"/>
            </w:tcBorders>
          </w:tcPr>
          <w:p w:rsidR="00BC3AA5" w:rsidRPr="007A1A74" w:rsidRDefault="00BC3AA5" w:rsidP="00744C6C">
            <w:pPr>
              <w:rPr>
                <w:rFonts w:cs="B Mitra"/>
                <w:sz w:val="28"/>
                <w:szCs w:val="28"/>
                <w:rtl/>
              </w:rPr>
            </w:pPr>
            <w:r w:rsidRPr="007A1A74">
              <w:rPr>
                <w:rFonts w:cs="B Mitra"/>
                <w:b/>
                <w:bCs/>
                <w:sz w:val="28"/>
                <w:szCs w:val="28"/>
                <w:rtl/>
              </w:rPr>
              <w:t>فرمول شیمیایی</w:t>
            </w:r>
            <w:r w:rsidRPr="007A1A74">
              <w:rPr>
                <w:rFonts w:cs="B Mitra"/>
                <w:sz w:val="28"/>
                <w:szCs w:val="28"/>
                <w:rtl/>
              </w:rPr>
              <w:t>:</w:t>
            </w:r>
            <w:r w:rsidR="00744C6C" w:rsidRPr="007A1A74">
              <w:rPr>
                <w:rFonts w:cs="B Mitra"/>
                <w:sz w:val="28"/>
                <w:szCs w:val="28"/>
                <w:rtl/>
              </w:rPr>
              <w:t xml:space="preserve"> </w:t>
            </w:r>
            <w:r w:rsidR="00285C27" w:rsidRPr="007A1A74">
              <w:rPr>
                <w:rFonts w:cs="B Mitra"/>
                <w:sz w:val="28"/>
                <w:szCs w:val="28"/>
              </w:rPr>
              <w:t>SiO</w:t>
            </w:r>
            <w:r w:rsidR="00285C27" w:rsidRPr="007A1A74">
              <w:rPr>
                <w:rFonts w:cs="B Mitra"/>
                <w:sz w:val="28"/>
                <w:szCs w:val="28"/>
                <w:vertAlign w:val="subscript"/>
              </w:rPr>
              <w:t>2</w:t>
            </w:r>
          </w:p>
          <w:p w:rsidR="00BC3AA5" w:rsidRPr="007A1A74" w:rsidRDefault="00BC3AA5" w:rsidP="00285C27">
            <w:pPr>
              <w:rPr>
                <w:rFonts w:cs="B Mitra"/>
                <w:sz w:val="28"/>
                <w:szCs w:val="28"/>
                <w:rtl/>
              </w:rPr>
            </w:pPr>
            <w:r w:rsidRPr="007A1A74">
              <w:rPr>
                <w:rFonts w:cs="B Mitra"/>
                <w:b/>
                <w:bCs/>
                <w:sz w:val="28"/>
                <w:szCs w:val="28"/>
                <w:rtl/>
              </w:rPr>
              <w:t>وزن مولکولی</w:t>
            </w:r>
            <w:r w:rsidRPr="007A1A74">
              <w:rPr>
                <w:rFonts w:cs="B Mitra"/>
                <w:sz w:val="28"/>
                <w:szCs w:val="28"/>
                <w:rtl/>
              </w:rPr>
              <w:t>:</w:t>
            </w:r>
            <w:r w:rsidR="002B6596" w:rsidRPr="007A1A74">
              <w:rPr>
                <w:rFonts w:cs="B Mitra"/>
                <w:sz w:val="28"/>
                <w:szCs w:val="28"/>
                <w:rtl/>
              </w:rPr>
              <w:t xml:space="preserve"> </w:t>
            </w:r>
            <w:r w:rsidR="00285C27" w:rsidRPr="007A1A74">
              <w:rPr>
                <w:rFonts w:cs="B Mitra"/>
                <w:sz w:val="28"/>
                <w:szCs w:val="28"/>
                <w:rtl/>
              </w:rPr>
              <w:t>08</w:t>
            </w:r>
            <w:r w:rsidR="002B6596" w:rsidRPr="007A1A74">
              <w:rPr>
                <w:rFonts w:cs="B Mitra"/>
                <w:sz w:val="28"/>
                <w:szCs w:val="28"/>
                <w:rtl/>
              </w:rPr>
              <w:t>/</w:t>
            </w:r>
            <w:r w:rsidR="00285C27" w:rsidRPr="007A1A74">
              <w:rPr>
                <w:rFonts w:cs="B Mitra"/>
                <w:sz w:val="28"/>
                <w:szCs w:val="28"/>
                <w:rtl/>
              </w:rPr>
              <w:t>60</w:t>
            </w:r>
          </w:p>
        </w:tc>
        <w:tc>
          <w:tcPr>
            <w:tcW w:w="4112" w:type="dxa"/>
            <w:gridSpan w:val="3"/>
            <w:tcBorders>
              <w:left w:val="single" w:sz="4" w:space="0" w:color="auto"/>
              <w:bottom w:val="single" w:sz="2" w:space="0" w:color="FFFFFF" w:themeColor="background1"/>
            </w:tcBorders>
          </w:tcPr>
          <w:p w:rsidR="00BC3AA5" w:rsidRPr="007A1A74" w:rsidRDefault="00BC3AA5" w:rsidP="00BC3AA5">
            <w:pPr>
              <w:rPr>
                <w:rFonts w:cs="B Mitra"/>
                <w:sz w:val="28"/>
                <w:szCs w:val="28"/>
                <w:rtl/>
              </w:rPr>
            </w:pPr>
            <w:r w:rsidRPr="007A1A74">
              <w:rPr>
                <w:rFonts w:cs="B Mitra"/>
                <w:b/>
                <w:bCs/>
                <w:sz w:val="28"/>
                <w:szCs w:val="28"/>
              </w:rPr>
              <w:t>CAS</w:t>
            </w:r>
            <w:r w:rsidRPr="007A1A74">
              <w:rPr>
                <w:rFonts w:cs="B Mitra"/>
                <w:b/>
                <w:bCs/>
                <w:sz w:val="28"/>
                <w:szCs w:val="28"/>
                <w:rtl/>
              </w:rPr>
              <w:t xml:space="preserve"> </w:t>
            </w:r>
            <w:r w:rsidRPr="007A1A74">
              <w:rPr>
                <w:rFonts w:cs="B Mitra"/>
                <w:sz w:val="28"/>
                <w:szCs w:val="28"/>
                <w:rtl/>
              </w:rPr>
              <w:t>:</w:t>
            </w:r>
            <w:r w:rsidR="002B6596" w:rsidRPr="007A1A74">
              <w:rPr>
                <w:rFonts w:cs="B Mitra"/>
                <w:sz w:val="28"/>
                <w:szCs w:val="28"/>
                <w:rtl/>
              </w:rPr>
              <w:t xml:space="preserve"> </w:t>
            </w:r>
            <w:r w:rsidR="00285C27" w:rsidRPr="007A1A74">
              <w:rPr>
                <w:rFonts w:cs="B Mitra"/>
                <w:sz w:val="28"/>
                <w:szCs w:val="28"/>
              </w:rPr>
              <w:t>14808-60-7</w:t>
            </w:r>
            <w:r w:rsidR="00285C27" w:rsidRPr="007A1A74">
              <w:rPr>
                <w:rFonts w:cs="B Mitra"/>
                <w:sz w:val="28"/>
                <w:szCs w:val="28"/>
                <w:rtl/>
              </w:rPr>
              <w:t xml:space="preserve"> (کوارتز)</w:t>
            </w:r>
          </w:p>
          <w:p w:rsidR="00BC3AA5" w:rsidRPr="007A1A74" w:rsidRDefault="00285C27" w:rsidP="00BC3AA5">
            <w:pPr>
              <w:rPr>
                <w:rFonts w:cs="B Mitra"/>
                <w:sz w:val="28"/>
                <w:szCs w:val="28"/>
                <w:rtl/>
              </w:rPr>
            </w:pPr>
            <w:r w:rsidRPr="007A1A74">
              <w:rPr>
                <w:rFonts w:cs="B Mitra"/>
                <w:sz w:val="28"/>
                <w:szCs w:val="28"/>
              </w:rPr>
              <w:t>14464-46-1</w:t>
            </w:r>
            <w:r w:rsidR="007A1A74">
              <w:rPr>
                <w:rFonts w:cs="B Mitra"/>
                <w:sz w:val="28"/>
                <w:szCs w:val="28"/>
              </w:rPr>
              <w:t xml:space="preserve">          </w:t>
            </w:r>
            <w:r w:rsidRPr="007A1A74">
              <w:rPr>
                <w:rFonts w:cs="B Mitra"/>
                <w:sz w:val="28"/>
                <w:szCs w:val="28"/>
                <w:rtl/>
              </w:rPr>
              <w:t xml:space="preserve"> (کریستوبالیت)</w:t>
            </w:r>
          </w:p>
        </w:tc>
      </w:tr>
      <w:tr w:rsidR="00285C27" w:rsidRPr="00A72BD9" w:rsidTr="00285C27">
        <w:trPr>
          <w:trHeight w:val="393"/>
        </w:trPr>
        <w:tc>
          <w:tcPr>
            <w:tcW w:w="5460" w:type="dxa"/>
            <w:gridSpan w:val="2"/>
            <w:tcBorders>
              <w:top w:val="single" w:sz="2" w:space="0" w:color="FFFFFF" w:themeColor="background1"/>
              <w:bottom w:val="single" w:sz="2" w:space="0" w:color="FFFFFF" w:themeColor="background1"/>
              <w:right w:val="single" w:sz="4" w:space="0" w:color="auto"/>
            </w:tcBorders>
          </w:tcPr>
          <w:p w:rsidR="00285C27" w:rsidRPr="007A1A74" w:rsidRDefault="00285C27" w:rsidP="00285C27">
            <w:pPr>
              <w:rPr>
                <w:rFonts w:cs="B Mitra"/>
                <w:sz w:val="28"/>
                <w:szCs w:val="28"/>
                <w:rtl/>
              </w:rPr>
            </w:pPr>
            <w:r w:rsidRPr="007A1A74">
              <w:rPr>
                <w:rFonts w:cs="B Mitra"/>
                <w:b/>
                <w:bCs/>
                <w:sz w:val="28"/>
                <w:szCs w:val="28"/>
                <w:rtl/>
              </w:rPr>
              <w:t>اسامی مترادف</w:t>
            </w:r>
            <w:r w:rsidRPr="007A1A74">
              <w:rPr>
                <w:rFonts w:cs="B Mitra"/>
                <w:sz w:val="28"/>
                <w:szCs w:val="28"/>
                <w:rtl/>
              </w:rPr>
              <w:t>: -</w:t>
            </w:r>
          </w:p>
        </w:tc>
        <w:tc>
          <w:tcPr>
            <w:tcW w:w="4100" w:type="dxa"/>
            <w:gridSpan w:val="2"/>
            <w:tcBorders>
              <w:top w:val="single" w:sz="2" w:space="0" w:color="FFFFFF" w:themeColor="background1"/>
              <w:bottom w:val="single" w:sz="2" w:space="0" w:color="FFFFFF" w:themeColor="background1"/>
              <w:right w:val="single" w:sz="4" w:space="0" w:color="auto"/>
            </w:tcBorders>
          </w:tcPr>
          <w:p w:rsidR="00285C27" w:rsidRPr="007A1A74" w:rsidRDefault="00285C27" w:rsidP="00285C27">
            <w:pPr>
              <w:rPr>
                <w:rFonts w:cs="B Mitra"/>
                <w:sz w:val="28"/>
                <w:szCs w:val="28"/>
                <w:rtl/>
              </w:rPr>
            </w:pPr>
            <w:r w:rsidRPr="007A1A74">
              <w:rPr>
                <w:rFonts w:cs="B Mitra"/>
                <w:sz w:val="28"/>
                <w:szCs w:val="28"/>
              </w:rPr>
              <w:t>15468-32-3</w:t>
            </w:r>
            <w:r w:rsidR="007A1A74">
              <w:rPr>
                <w:rFonts w:cs="B Mitra"/>
                <w:sz w:val="28"/>
                <w:szCs w:val="28"/>
              </w:rPr>
              <w:t xml:space="preserve">          </w:t>
            </w:r>
            <w:r w:rsidRPr="007A1A74">
              <w:rPr>
                <w:rFonts w:cs="B Mitra"/>
                <w:sz w:val="28"/>
                <w:szCs w:val="28"/>
                <w:rtl/>
              </w:rPr>
              <w:t xml:space="preserve"> (تریدیمیت)</w:t>
            </w:r>
          </w:p>
        </w:tc>
      </w:tr>
      <w:tr w:rsidR="00285C27" w:rsidRPr="00A72BD9" w:rsidTr="007A1A74">
        <w:trPr>
          <w:trHeight w:val="360"/>
        </w:trPr>
        <w:tc>
          <w:tcPr>
            <w:tcW w:w="5460" w:type="dxa"/>
            <w:gridSpan w:val="2"/>
            <w:vMerge w:val="restart"/>
            <w:tcBorders>
              <w:top w:val="single" w:sz="2" w:space="0" w:color="FFFFFF" w:themeColor="background1"/>
              <w:right w:val="single" w:sz="4" w:space="0" w:color="auto"/>
            </w:tcBorders>
          </w:tcPr>
          <w:p w:rsidR="007A1A74" w:rsidRPr="007A1A74" w:rsidRDefault="00285C27" w:rsidP="007A1A74">
            <w:pPr>
              <w:rPr>
                <w:rFonts w:cs="B Mitra"/>
                <w:sz w:val="28"/>
                <w:szCs w:val="28"/>
                <w:rtl/>
              </w:rPr>
            </w:pPr>
            <w:r w:rsidRPr="007A1A74">
              <w:rPr>
                <w:rFonts w:cs="B Mitra"/>
                <w:b/>
                <w:bCs/>
                <w:sz w:val="28"/>
                <w:szCs w:val="28"/>
                <w:rtl/>
              </w:rPr>
              <w:t>ویژگی ها</w:t>
            </w:r>
            <w:r w:rsidRPr="007A1A74">
              <w:rPr>
                <w:rFonts w:cs="B Mitra"/>
                <w:sz w:val="28"/>
                <w:szCs w:val="28"/>
                <w:rtl/>
              </w:rPr>
              <w:t xml:space="preserve">: جامد؛ دانسیته </w:t>
            </w:r>
            <w:r w:rsidRPr="007A1A74">
              <w:rPr>
                <w:rFonts w:cs="B Mitra"/>
                <w:sz w:val="28"/>
                <w:szCs w:val="28"/>
              </w:rPr>
              <w:t>g/cm</w:t>
            </w:r>
            <w:r w:rsidR="007A1A74" w:rsidRPr="007A1A74">
              <w:rPr>
                <w:rFonts w:cs="B Mitra"/>
                <w:sz w:val="28"/>
                <w:szCs w:val="28"/>
                <w:vertAlign w:val="superscript"/>
              </w:rPr>
              <w:t>3</w:t>
            </w:r>
            <w:r w:rsidRPr="007A1A74">
              <w:rPr>
                <w:rFonts w:cs="B Mitra"/>
                <w:sz w:val="28"/>
                <w:szCs w:val="28"/>
                <w:rtl/>
              </w:rPr>
              <w:t xml:space="preserve"> 65/2</w:t>
            </w:r>
            <w:r w:rsidR="007A1A74" w:rsidRPr="007A1A74">
              <w:rPr>
                <w:rFonts w:cs="B Mitra"/>
                <w:sz w:val="28"/>
                <w:szCs w:val="28"/>
                <w:rtl/>
              </w:rPr>
              <w:t xml:space="preserve"> ؛ </w:t>
            </w:r>
          </w:p>
          <w:p w:rsidR="00285C27" w:rsidRPr="007A1A74" w:rsidRDefault="007A1A74" w:rsidP="007A1A74">
            <w:pPr>
              <w:rPr>
                <w:rFonts w:cs="B Mitra"/>
                <w:sz w:val="28"/>
                <w:szCs w:val="28"/>
                <w:rtl/>
              </w:rPr>
            </w:pPr>
            <w:r w:rsidRPr="007A1A74">
              <w:rPr>
                <w:rFonts w:cs="B Mitra"/>
                <w:sz w:val="28"/>
                <w:szCs w:val="28"/>
                <w:rtl/>
              </w:rPr>
              <w:t xml:space="preserve">دمای تبدیل اجزای سیلیس کریستالی به یکدیگر: کوارتز به تریدیمیت </w:t>
            </w:r>
            <w:r w:rsidRPr="007A1A74">
              <w:rPr>
                <w:rFonts w:cs="B Mitra"/>
                <w:sz w:val="28"/>
                <w:szCs w:val="28"/>
              </w:rPr>
              <w:t xml:space="preserve">C </w:t>
            </w:r>
            <w:r w:rsidRPr="007A1A74">
              <w:rPr>
                <w:rFonts w:cs="B Mitra"/>
                <w:sz w:val="28"/>
                <w:szCs w:val="28"/>
                <w:rtl/>
              </w:rPr>
              <w:t xml:space="preserve"> ْ 867 ؛ تریدیمیت به کریستوبالیت </w:t>
            </w:r>
            <w:r w:rsidRPr="007A1A74">
              <w:rPr>
                <w:rFonts w:cs="B Mitra"/>
                <w:sz w:val="28"/>
                <w:szCs w:val="28"/>
              </w:rPr>
              <w:t xml:space="preserve">C </w:t>
            </w:r>
            <w:r w:rsidRPr="007A1A74">
              <w:rPr>
                <w:rFonts w:cs="B Mitra"/>
                <w:sz w:val="28"/>
                <w:szCs w:val="28"/>
                <w:rtl/>
              </w:rPr>
              <w:t xml:space="preserve"> ْ 1470</w:t>
            </w:r>
          </w:p>
        </w:tc>
        <w:tc>
          <w:tcPr>
            <w:tcW w:w="4100" w:type="dxa"/>
            <w:gridSpan w:val="2"/>
            <w:tcBorders>
              <w:top w:val="single" w:sz="2" w:space="0" w:color="FFFFFF" w:themeColor="background1"/>
              <w:left w:val="single" w:sz="4" w:space="0" w:color="auto"/>
              <w:bottom w:val="single" w:sz="4" w:space="0" w:color="FFFFFF" w:themeColor="background1"/>
            </w:tcBorders>
          </w:tcPr>
          <w:p w:rsidR="00285C27" w:rsidRPr="007A1A74" w:rsidRDefault="00285C27" w:rsidP="004B58A6">
            <w:pPr>
              <w:rPr>
                <w:rFonts w:cs="B Mitra"/>
                <w:sz w:val="28"/>
                <w:szCs w:val="28"/>
                <w:rtl/>
              </w:rPr>
            </w:pPr>
            <w:r w:rsidRPr="007A1A74">
              <w:rPr>
                <w:rFonts w:cs="B Mitra"/>
                <w:b/>
                <w:bCs/>
                <w:sz w:val="28"/>
                <w:szCs w:val="28"/>
              </w:rPr>
              <w:t>RTECS</w:t>
            </w:r>
            <w:r w:rsidRPr="007A1A74">
              <w:rPr>
                <w:rFonts w:cs="B Mitra"/>
                <w:sz w:val="28"/>
                <w:szCs w:val="28"/>
                <w:rtl/>
              </w:rPr>
              <w:t xml:space="preserve"> : </w:t>
            </w:r>
            <w:r w:rsidRPr="007A1A74">
              <w:rPr>
                <w:rFonts w:cs="B Mitra"/>
                <w:sz w:val="28"/>
                <w:szCs w:val="28"/>
              </w:rPr>
              <w:t>VV7330000</w:t>
            </w:r>
            <w:r w:rsidRPr="007A1A74">
              <w:rPr>
                <w:rFonts w:cs="B Mitra"/>
                <w:sz w:val="28"/>
                <w:szCs w:val="28"/>
                <w:rtl/>
              </w:rPr>
              <w:t xml:space="preserve"> (کوارتز)</w:t>
            </w:r>
          </w:p>
        </w:tc>
      </w:tr>
      <w:tr w:rsidR="00285C27" w:rsidRPr="00A72BD9" w:rsidTr="007A1A74">
        <w:trPr>
          <w:trHeight w:val="450"/>
        </w:trPr>
        <w:tc>
          <w:tcPr>
            <w:tcW w:w="5460" w:type="dxa"/>
            <w:gridSpan w:val="2"/>
            <w:vMerge/>
            <w:tcBorders>
              <w:top w:val="single" w:sz="2" w:space="0" w:color="FFFFFF" w:themeColor="background1"/>
              <w:right w:val="single" w:sz="4" w:space="0" w:color="auto"/>
            </w:tcBorders>
          </w:tcPr>
          <w:p w:rsidR="00285C27" w:rsidRPr="007A1A74" w:rsidRDefault="00285C27" w:rsidP="004B58A6">
            <w:pPr>
              <w:rPr>
                <w:rFonts w:cs="B Mitra"/>
                <w:b/>
                <w:bCs/>
                <w:sz w:val="28"/>
                <w:szCs w:val="28"/>
                <w:rtl/>
              </w:rPr>
            </w:pPr>
          </w:p>
        </w:tc>
        <w:tc>
          <w:tcPr>
            <w:tcW w:w="4100" w:type="dxa"/>
            <w:gridSpan w:val="2"/>
            <w:tcBorders>
              <w:top w:val="single" w:sz="4" w:space="0" w:color="FFFFFF" w:themeColor="background1"/>
              <w:left w:val="single" w:sz="4" w:space="0" w:color="auto"/>
              <w:bottom w:val="single" w:sz="4" w:space="0" w:color="FFFFFF" w:themeColor="background1"/>
            </w:tcBorders>
          </w:tcPr>
          <w:p w:rsidR="00285C27" w:rsidRPr="007A1A74" w:rsidRDefault="00285C27" w:rsidP="004B58A6">
            <w:pPr>
              <w:rPr>
                <w:rFonts w:cs="B Mitra"/>
                <w:sz w:val="28"/>
                <w:szCs w:val="28"/>
                <w:rtl/>
              </w:rPr>
            </w:pPr>
            <w:r w:rsidRPr="007A1A74">
              <w:rPr>
                <w:rFonts w:cs="B Mitra"/>
                <w:sz w:val="28"/>
                <w:szCs w:val="28"/>
              </w:rPr>
              <w:t>VV7325000</w:t>
            </w:r>
            <w:r w:rsidR="007A1A74">
              <w:rPr>
                <w:rFonts w:cs="B Mitra"/>
                <w:sz w:val="28"/>
                <w:szCs w:val="28"/>
              </w:rPr>
              <w:t xml:space="preserve">              </w:t>
            </w:r>
            <w:r w:rsidRPr="007A1A74">
              <w:rPr>
                <w:rFonts w:cs="B Mitra"/>
                <w:sz w:val="28"/>
                <w:szCs w:val="28"/>
                <w:rtl/>
              </w:rPr>
              <w:t xml:space="preserve"> (کریستوبالیت)</w:t>
            </w:r>
          </w:p>
        </w:tc>
      </w:tr>
      <w:tr w:rsidR="00285C27" w:rsidRPr="00A72BD9" w:rsidTr="007A1A74">
        <w:trPr>
          <w:trHeight w:val="390"/>
        </w:trPr>
        <w:tc>
          <w:tcPr>
            <w:tcW w:w="5460" w:type="dxa"/>
            <w:gridSpan w:val="2"/>
            <w:vMerge/>
            <w:tcBorders>
              <w:right w:val="single" w:sz="4" w:space="0" w:color="auto"/>
            </w:tcBorders>
          </w:tcPr>
          <w:p w:rsidR="00285C27" w:rsidRPr="007A1A74" w:rsidRDefault="00285C27" w:rsidP="004B58A6">
            <w:pPr>
              <w:rPr>
                <w:rFonts w:cs="B Mitra"/>
                <w:b/>
                <w:bCs/>
                <w:sz w:val="28"/>
                <w:szCs w:val="28"/>
                <w:rtl/>
              </w:rPr>
            </w:pPr>
          </w:p>
        </w:tc>
        <w:tc>
          <w:tcPr>
            <w:tcW w:w="4100" w:type="dxa"/>
            <w:gridSpan w:val="2"/>
            <w:tcBorders>
              <w:top w:val="single" w:sz="4" w:space="0" w:color="FFFFFF" w:themeColor="background1"/>
              <w:left w:val="single" w:sz="4" w:space="0" w:color="auto"/>
            </w:tcBorders>
          </w:tcPr>
          <w:p w:rsidR="00285C27" w:rsidRPr="007A1A74" w:rsidRDefault="00285C27" w:rsidP="004B58A6">
            <w:pPr>
              <w:rPr>
                <w:rFonts w:cs="B Mitra"/>
                <w:sz w:val="28"/>
                <w:szCs w:val="28"/>
                <w:rtl/>
              </w:rPr>
            </w:pPr>
            <w:r w:rsidRPr="007A1A74">
              <w:rPr>
                <w:rFonts w:cs="B Mitra"/>
                <w:sz w:val="28"/>
                <w:szCs w:val="28"/>
              </w:rPr>
              <w:t>VV7335000</w:t>
            </w:r>
            <w:r w:rsidR="007A1A74">
              <w:rPr>
                <w:rFonts w:cs="B Mitra"/>
                <w:sz w:val="28"/>
                <w:szCs w:val="28"/>
              </w:rPr>
              <w:t xml:space="preserve">              </w:t>
            </w:r>
            <w:r w:rsidRPr="007A1A74">
              <w:rPr>
                <w:rFonts w:cs="B Mitra"/>
                <w:sz w:val="28"/>
                <w:szCs w:val="28"/>
                <w:rtl/>
              </w:rPr>
              <w:t xml:space="preserve"> (تریدیمیت)</w:t>
            </w:r>
          </w:p>
        </w:tc>
      </w:tr>
      <w:tr w:rsidR="00BC3AA5" w:rsidRPr="00A72BD9" w:rsidTr="00BC3AA5">
        <w:tc>
          <w:tcPr>
            <w:tcW w:w="9560" w:type="dxa"/>
            <w:gridSpan w:val="4"/>
          </w:tcPr>
          <w:p w:rsidR="007A1A74" w:rsidRPr="007A1A74" w:rsidRDefault="00BC3AA5" w:rsidP="004B58A6">
            <w:pPr>
              <w:rPr>
                <w:rFonts w:cs="Arial"/>
                <w:sz w:val="26"/>
                <w:szCs w:val="26"/>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r w:rsidR="00343314">
              <w:rPr>
                <w:rFonts w:cs="B Mitra" w:hint="cs"/>
                <w:sz w:val="28"/>
                <w:szCs w:val="28"/>
                <w:rtl/>
              </w:rPr>
              <w:t xml:space="preserve"> </w:t>
            </w:r>
            <w:r w:rsidR="002B6596" w:rsidRPr="007A1A74">
              <w:rPr>
                <w:rFonts w:cs="B Mitra"/>
                <w:b/>
                <w:bCs/>
                <w:sz w:val="28"/>
                <w:szCs w:val="28"/>
              </w:rPr>
              <w:t>OSHA</w:t>
            </w:r>
            <w:r w:rsidR="002B6596" w:rsidRPr="007A1A74">
              <w:rPr>
                <w:rFonts w:cs="B Mitra"/>
                <w:sz w:val="26"/>
                <w:szCs w:val="26"/>
              </w:rPr>
              <w:t>:</w:t>
            </w:r>
            <w:r w:rsidR="007A1A74" w:rsidRPr="007A1A74">
              <w:rPr>
                <w:rFonts w:cs="Arial"/>
                <w:sz w:val="26"/>
                <w:szCs w:val="26"/>
              </w:rPr>
              <w:t xml:space="preserve"> quartz (</w:t>
            </w:r>
            <w:proofErr w:type="spellStart"/>
            <w:r w:rsidR="007A1A74" w:rsidRPr="007A1A74">
              <w:rPr>
                <w:rFonts w:cs="Arial"/>
                <w:sz w:val="26"/>
                <w:szCs w:val="26"/>
              </w:rPr>
              <w:t>respirable</w:t>
            </w:r>
            <w:proofErr w:type="spellEnd"/>
            <w:r w:rsidR="007A1A74" w:rsidRPr="007A1A74">
              <w:rPr>
                <w:rFonts w:cs="Arial"/>
                <w:sz w:val="26"/>
                <w:szCs w:val="26"/>
              </w:rPr>
              <w:t>) 10 mg/m</w:t>
            </w:r>
            <w:r w:rsidR="007A1A74" w:rsidRPr="007A1A74">
              <w:rPr>
                <w:rFonts w:cs="Arial"/>
                <w:sz w:val="26"/>
                <w:szCs w:val="26"/>
                <w:vertAlign w:val="superscript"/>
              </w:rPr>
              <w:t>3</w:t>
            </w:r>
            <w:r w:rsidR="007A1A74" w:rsidRPr="007A1A74">
              <w:rPr>
                <w:rFonts w:cs="Arial"/>
                <w:sz w:val="26"/>
                <w:szCs w:val="26"/>
              </w:rPr>
              <w:t>/(%SiO</w:t>
            </w:r>
            <w:r w:rsidR="007A1A74" w:rsidRPr="007A1A74">
              <w:rPr>
                <w:rFonts w:cs="Arial"/>
                <w:sz w:val="26"/>
                <w:szCs w:val="26"/>
                <w:vertAlign w:val="subscript"/>
              </w:rPr>
              <w:t>2</w:t>
            </w:r>
            <w:r w:rsidR="007A1A74" w:rsidRPr="007A1A74">
              <w:rPr>
                <w:rFonts w:cs="Arial"/>
                <w:sz w:val="26"/>
                <w:szCs w:val="26"/>
              </w:rPr>
              <w:t>+2)</w:t>
            </w:r>
          </w:p>
          <w:p w:rsidR="007A1A74" w:rsidRPr="007A1A74" w:rsidRDefault="007A1A74" w:rsidP="007A1A74">
            <w:pPr>
              <w:rPr>
                <w:rFonts w:cs="B Mitra"/>
                <w:sz w:val="26"/>
                <w:szCs w:val="26"/>
                <w:rtl/>
              </w:rPr>
            </w:pPr>
            <w:r w:rsidRPr="007A1A74">
              <w:rPr>
                <w:rFonts w:cs="Arial"/>
                <w:sz w:val="26"/>
                <w:szCs w:val="26"/>
              </w:rPr>
              <w:t xml:space="preserve"> </w:t>
            </w:r>
            <w:proofErr w:type="spellStart"/>
            <w:r w:rsidRPr="007A1A74">
              <w:rPr>
                <w:rFonts w:cs="Arial"/>
                <w:sz w:val="26"/>
                <w:szCs w:val="26"/>
              </w:rPr>
              <w:t>cristobalite</w:t>
            </w:r>
            <w:proofErr w:type="spellEnd"/>
            <w:r w:rsidRPr="007A1A74">
              <w:rPr>
                <w:rFonts w:cs="Arial"/>
                <w:sz w:val="26"/>
                <w:szCs w:val="26"/>
              </w:rPr>
              <w:t xml:space="preserve"> and </w:t>
            </w:r>
            <w:proofErr w:type="spellStart"/>
            <w:r w:rsidRPr="007A1A74">
              <w:rPr>
                <w:rFonts w:cs="Arial"/>
                <w:sz w:val="26"/>
                <w:szCs w:val="26"/>
              </w:rPr>
              <w:t>tridymite</w:t>
            </w:r>
            <w:proofErr w:type="spellEnd"/>
            <w:r w:rsidRPr="007A1A74">
              <w:rPr>
                <w:rFonts w:cs="Arial"/>
                <w:sz w:val="26"/>
                <w:szCs w:val="26"/>
              </w:rPr>
              <w:t xml:space="preserve"> (</w:t>
            </w:r>
            <w:proofErr w:type="spellStart"/>
            <w:r w:rsidRPr="007A1A74">
              <w:rPr>
                <w:rFonts w:cs="Arial"/>
                <w:sz w:val="26"/>
                <w:szCs w:val="26"/>
              </w:rPr>
              <w:t>respirable</w:t>
            </w:r>
            <w:proofErr w:type="spellEnd"/>
            <w:r w:rsidRPr="007A1A74">
              <w:rPr>
                <w:rFonts w:cs="Arial"/>
                <w:sz w:val="26"/>
                <w:szCs w:val="26"/>
              </w:rPr>
              <w:t>) ½ the 10 mg/m</w:t>
            </w:r>
            <w:r w:rsidRPr="007A1A74">
              <w:rPr>
                <w:rFonts w:cs="Arial"/>
                <w:sz w:val="26"/>
                <w:szCs w:val="26"/>
                <w:vertAlign w:val="superscript"/>
              </w:rPr>
              <w:t>3</w:t>
            </w:r>
            <w:r w:rsidRPr="007A1A74">
              <w:rPr>
                <w:rFonts w:cs="Arial"/>
                <w:sz w:val="26"/>
                <w:szCs w:val="26"/>
              </w:rPr>
              <w:t>/(%SiO</w:t>
            </w:r>
            <w:r w:rsidRPr="007A1A74">
              <w:rPr>
                <w:rFonts w:cs="Arial"/>
                <w:sz w:val="26"/>
                <w:szCs w:val="26"/>
                <w:vertAlign w:val="subscript"/>
              </w:rPr>
              <w:t>2</w:t>
            </w:r>
            <w:r w:rsidRPr="007A1A74">
              <w:rPr>
                <w:rFonts w:cs="Arial"/>
                <w:sz w:val="26"/>
                <w:szCs w:val="26"/>
              </w:rPr>
              <w:t>+2)</w:t>
            </w:r>
            <w:r>
              <w:rPr>
                <w:rFonts w:cs="Arial"/>
                <w:sz w:val="26"/>
                <w:szCs w:val="26"/>
              </w:rPr>
              <w:t xml:space="preserve">                         </w:t>
            </w:r>
          </w:p>
          <w:p w:rsidR="007A1A74" w:rsidRPr="007A1A74" w:rsidRDefault="002B6596" w:rsidP="004B58A6">
            <w:pPr>
              <w:rPr>
                <w:rFonts w:cs="B Mitra"/>
                <w:sz w:val="26"/>
                <w:szCs w:val="26"/>
              </w:rPr>
            </w:pPr>
            <w:r w:rsidRPr="007A1A74">
              <w:rPr>
                <w:rFonts w:cs="B Mitra"/>
                <w:sz w:val="26"/>
                <w:szCs w:val="26"/>
              </w:rPr>
              <w:t xml:space="preserve"> </w:t>
            </w:r>
            <w:r w:rsidRPr="007A1A74">
              <w:rPr>
                <w:rFonts w:cs="B Mitra"/>
                <w:b/>
                <w:bCs/>
                <w:sz w:val="28"/>
                <w:szCs w:val="28"/>
              </w:rPr>
              <w:t>NIOSH</w:t>
            </w:r>
            <w:r w:rsidRPr="007A1A74">
              <w:rPr>
                <w:rFonts w:cs="B Mitra"/>
                <w:sz w:val="26"/>
                <w:szCs w:val="26"/>
              </w:rPr>
              <w:t xml:space="preserve">: </w:t>
            </w:r>
            <w:r w:rsidR="007A1A74" w:rsidRPr="007A1A74">
              <w:rPr>
                <w:rFonts w:cs="Arial"/>
                <w:sz w:val="26"/>
                <w:szCs w:val="26"/>
              </w:rPr>
              <w:t>0.05 mg/m</w:t>
            </w:r>
            <w:r w:rsidR="007A1A74" w:rsidRPr="007A1A74">
              <w:rPr>
                <w:rFonts w:cs="Arial"/>
                <w:sz w:val="26"/>
                <w:szCs w:val="26"/>
                <w:vertAlign w:val="superscript"/>
              </w:rPr>
              <w:t>3</w:t>
            </w:r>
            <w:r w:rsidR="007A1A74" w:rsidRPr="007A1A74">
              <w:rPr>
                <w:rFonts w:cs="Arial"/>
                <w:sz w:val="26"/>
                <w:szCs w:val="26"/>
              </w:rPr>
              <w:t>; carcinogens</w:t>
            </w:r>
            <w:r w:rsidR="00F748A8" w:rsidRPr="007A1A74">
              <w:rPr>
                <w:rFonts w:cs="B Mitra"/>
                <w:sz w:val="26"/>
                <w:szCs w:val="26"/>
              </w:rPr>
              <w:t xml:space="preserve"> </w:t>
            </w:r>
            <w:r w:rsidR="007A1A74">
              <w:rPr>
                <w:rFonts w:cs="B Mitra"/>
                <w:sz w:val="26"/>
                <w:szCs w:val="26"/>
              </w:rPr>
              <w:t xml:space="preserve">                                                                                           </w:t>
            </w:r>
            <w:r w:rsidR="004B58A6" w:rsidRPr="007A1A74">
              <w:rPr>
                <w:rFonts w:cs="B Mitra"/>
                <w:sz w:val="26"/>
                <w:szCs w:val="26"/>
              </w:rPr>
              <w:t xml:space="preserve">  </w:t>
            </w:r>
          </w:p>
          <w:p w:rsidR="00BC3AA5" w:rsidRPr="007A1A74" w:rsidRDefault="00F47F62" w:rsidP="004B58A6">
            <w:pPr>
              <w:rPr>
                <w:rFonts w:asciiTheme="majorHAnsi" w:hAnsiTheme="majorHAnsi" w:cs="B Mitra"/>
                <w:sz w:val="26"/>
                <w:szCs w:val="26"/>
                <w:rtl/>
              </w:rPr>
            </w:pPr>
            <w:r w:rsidRPr="007A1A74">
              <w:rPr>
                <w:rFonts w:cs="B Mitra"/>
                <w:sz w:val="26"/>
                <w:szCs w:val="26"/>
              </w:rPr>
              <w:t xml:space="preserve"> </w:t>
            </w:r>
            <w:r w:rsidRPr="007A1A74">
              <w:rPr>
                <w:rFonts w:cs="B Mitra"/>
                <w:b/>
                <w:bCs/>
                <w:sz w:val="28"/>
                <w:szCs w:val="28"/>
              </w:rPr>
              <w:t>ACGIH</w:t>
            </w:r>
            <w:r w:rsidRPr="007A1A74">
              <w:rPr>
                <w:rFonts w:cs="B Mitra"/>
                <w:sz w:val="26"/>
                <w:szCs w:val="26"/>
              </w:rPr>
              <w:t>:</w:t>
            </w:r>
            <w:r w:rsidR="00F748A8" w:rsidRPr="007A1A74">
              <w:rPr>
                <w:rFonts w:cs="B Mitra"/>
                <w:sz w:val="26"/>
                <w:szCs w:val="26"/>
              </w:rPr>
              <w:t xml:space="preserve"> </w:t>
            </w:r>
            <w:r w:rsidR="007A1A74" w:rsidRPr="007A1A74">
              <w:rPr>
                <w:rFonts w:cs="Arial"/>
                <w:sz w:val="26"/>
                <w:szCs w:val="26"/>
              </w:rPr>
              <w:t>quartz (</w:t>
            </w:r>
            <w:proofErr w:type="spellStart"/>
            <w:r w:rsidR="007A1A74" w:rsidRPr="007A1A74">
              <w:rPr>
                <w:rFonts w:cs="Arial"/>
                <w:sz w:val="26"/>
                <w:szCs w:val="26"/>
              </w:rPr>
              <w:t>respirable</w:t>
            </w:r>
            <w:proofErr w:type="spellEnd"/>
            <w:r w:rsidR="007A1A74" w:rsidRPr="007A1A74">
              <w:rPr>
                <w:rFonts w:cs="Arial"/>
                <w:sz w:val="26"/>
                <w:szCs w:val="26"/>
              </w:rPr>
              <w:t>) 0.1 mg/m</w:t>
            </w:r>
            <w:r w:rsidR="007A1A74" w:rsidRPr="007A1A74">
              <w:rPr>
                <w:rFonts w:cs="Arial"/>
                <w:sz w:val="26"/>
                <w:szCs w:val="26"/>
                <w:vertAlign w:val="superscript"/>
              </w:rPr>
              <w:t>3</w:t>
            </w:r>
            <w:r w:rsidR="007A1A74" w:rsidRPr="007A1A74">
              <w:rPr>
                <w:rFonts w:cs="Arial"/>
                <w:sz w:val="26"/>
                <w:szCs w:val="26"/>
              </w:rPr>
              <w:t xml:space="preserve">, </w:t>
            </w:r>
            <w:proofErr w:type="spellStart"/>
            <w:r w:rsidR="007A1A74" w:rsidRPr="007A1A74">
              <w:rPr>
                <w:rFonts w:cs="Arial"/>
                <w:sz w:val="26"/>
                <w:szCs w:val="26"/>
              </w:rPr>
              <w:t>cristobalite</w:t>
            </w:r>
            <w:proofErr w:type="spellEnd"/>
            <w:r w:rsidR="007A1A74" w:rsidRPr="007A1A74">
              <w:rPr>
                <w:rFonts w:cs="Arial"/>
                <w:sz w:val="26"/>
                <w:szCs w:val="26"/>
              </w:rPr>
              <w:t xml:space="preserve"> &amp; </w:t>
            </w:r>
            <w:proofErr w:type="spellStart"/>
            <w:r w:rsidR="007A1A74" w:rsidRPr="007A1A74">
              <w:rPr>
                <w:rFonts w:cs="Arial"/>
                <w:sz w:val="26"/>
                <w:szCs w:val="26"/>
              </w:rPr>
              <w:t>tridymite</w:t>
            </w:r>
            <w:proofErr w:type="spellEnd"/>
            <w:r w:rsidR="007A1A74" w:rsidRPr="007A1A74">
              <w:rPr>
                <w:rFonts w:cs="Arial"/>
                <w:sz w:val="26"/>
                <w:szCs w:val="26"/>
              </w:rPr>
              <w:t xml:space="preserve"> (</w:t>
            </w:r>
            <w:proofErr w:type="spellStart"/>
            <w:r w:rsidR="007A1A74" w:rsidRPr="007A1A74">
              <w:rPr>
                <w:rFonts w:cs="Arial"/>
                <w:sz w:val="26"/>
                <w:szCs w:val="26"/>
              </w:rPr>
              <w:t>respirable</w:t>
            </w:r>
            <w:proofErr w:type="spellEnd"/>
            <w:r w:rsidR="007A1A74" w:rsidRPr="007A1A74">
              <w:rPr>
                <w:rFonts w:cs="Arial"/>
                <w:sz w:val="26"/>
                <w:szCs w:val="26"/>
              </w:rPr>
              <w:t>) 0.05 mg/m</w:t>
            </w:r>
            <w:r w:rsidR="007A1A74" w:rsidRPr="007A1A74">
              <w:rPr>
                <w:rFonts w:cs="Arial"/>
                <w:sz w:val="26"/>
                <w:szCs w:val="26"/>
                <w:vertAlign w:val="superscript"/>
              </w:rPr>
              <w:t>3</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E171D" w:rsidP="007A1A74">
            <w:pPr>
              <w:rPr>
                <w:rFonts w:cs="B Mitra"/>
                <w:sz w:val="28"/>
                <w:szCs w:val="28"/>
                <w:rtl/>
              </w:rPr>
            </w:pPr>
            <w:r>
              <w:rPr>
                <w:rFonts w:cs="B Mitra" w:hint="cs"/>
                <w:sz w:val="28"/>
                <w:szCs w:val="28"/>
                <w:rtl/>
              </w:rPr>
              <w:t xml:space="preserve">از استنشاق ذرات سیلیس اجتناب کنید. برای جلوگیری از تماس پوستی با اسیدها از پوشش حفاظتی مناسب استفاده کنید. اسید هیدروفلوریک شیشه را حل می کند. برای کلیه محلول های حاوی اسید هیدروفلوریک از ظروف آزمایشگاهی پلاستیکی استفاده کنید. اسیدهای غلیظ خورنده هستند. </w:t>
            </w:r>
            <w:r w:rsidR="008F3F2A">
              <w:rPr>
                <w:rFonts w:cs="B Mitra" w:hint="cs"/>
                <w:sz w:val="28"/>
                <w:szCs w:val="28"/>
                <w:rtl/>
              </w:rPr>
              <w:t xml:space="preserve"> </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Default="00AE171D" w:rsidP="00343314">
            <w:pPr>
              <w:pStyle w:val="ListParagraph"/>
              <w:numPr>
                <w:ilvl w:val="0"/>
                <w:numId w:val="1"/>
              </w:numPr>
              <w:rPr>
                <w:rFonts w:cs="B Mitra"/>
                <w:sz w:val="28"/>
                <w:szCs w:val="28"/>
              </w:rPr>
            </w:pPr>
            <w:r>
              <w:rPr>
                <w:rFonts w:cs="B Mitra" w:hint="cs"/>
                <w:sz w:val="28"/>
                <w:szCs w:val="28"/>
                <w:rtl/>
              </w:rPr>
              <w:t>استانداردهای سیلیس (کوارتز، کریستوبالیت و تردیمیت)</w:t>
            </w:r>
          </w:p>
          <w:p w:rsidR="004E5D41" w:rsidRDefault="00AE171D" w:rsidP="00343314">
            <w:pPr>
              <w:pStyle w:val="ListParagraph"/>
              <w:numPr>
                <w:ilvl w:val="0"/>
                <w:numId w:val="1"/>
              </w:numPr>
              <w:rPr>
                <w:rFonts w:cs="B Mitra"/>
                <w:sz w:val="28"/>
                <w:szCs w:val="28"/>
              </w:rPr>
            </w:pPr>
            <w:r>
              <w:rPr>
                <w:rFonts w:cs="B Mitra" w:hint="cs"/>
                <w:sz w:val="28"/>
                <w:szCs w:val="28"/>
                <w:rtl/>
              </w:rPr>
              <w:t xml:space="preserve">اسید فلوئوریدریک 48%  </w:t>
            </w:r>
            <w:r>
              <w:rPr>
                <w:rFonts w:cs="B Mitra"/>
                <w:sz w:val="28"/>
                <w:szCs w:val="28"/>
              </w:rPr>
              <w:t>(HF)</w:t>
            </w:r>
            <w:r>
              <w:rPr>
                <w:rFonts w:cs="B Mitra" w:hint="cs"/>
                <w:sz w:val="28"/>
                <w:szCs w:val="28"/>
                <w:rtl/>
              </w:rPr>
              <w:t xml:space="preserve"> </w:t>
            </w:r>
          </w:p>
          <w:p w:rsidR="00AE171D" w:rsidRDefault="00AE171D" w:rsidP="00343314">
            <w:pPr>
              <w:pStyle w:val="ListParagraph"/>
              <w:numPr>
                <w:ilvl w:val="0"/>
                <w:numId w:val="1"/>
              </w:numPr>
              <w:rPr>
                <w:rFonts w:cs="B Mitra"/>
                <w:sz w:val="28"/>
                <w:szCs w:val="28"/>
              </w:rPr>
            </w:pPr>
            <w:r>
              <w:rPr>
                <w:rFonts w:cs="B Mitra" w:hint="cs"/>
                <w:sz w:val="28"/>
                <w:szCs w:val="28"/>
                <w:rtl/>
              </w:rPr>
              <w:t xml:space="preserve">اسید ارتوفسفریک 85%  </w:t>
            </w:r>
            <w:r>
              <w:rPr>
                <w:rFonts w:cs="B Mitra"/>
                <w:sz w:val="28"/>
                <w:szCs w:val="28"/>
              </w:rPr>
              <w:t>(H</w:t>
            </w:r>
            <w:r w:rsidRPr="00AE171D">
              <w:rPr>
                <w:rFonts w:cs="B Mitra"/>
                <w:sz w:val="28"/>
                <w:szCs w:val="28"/>
                <w:vertAlign w:val="subscript"/>
              </w:rPr>
              <w:t>3</w:t>
            </w:r>
            <w:r>
              <w:rPr>
                <w:rFonts w:cs="B Mitra"/>
                <w:sz w:val="28"/>
                <w:szCs w:val="28"/>
              </w:rPr>
              <w:t>PO</w:t>
            </w:r>
            <w:r w:rsidRPr="00AE171D">
              <w:rPr>
                <w:rFonts w:cs="B Mitra"/>
                <w:sz w:val="28"/>
                <w:szCs w:val="28"/>
                <w:vertAlign w:val="subscript"/>
              </w:rPr>
              <w:t>4</w:t>
            </w:r>
            <w:r>
              <w:rPr>
                <w:rFonts w:cs="B Mitra"/>
                <w:sz w:val="28"/>
                <w:szCs w:val="28"/>
              </w:rPr>
              <w:t>)</w:t>
            </w:r>
            <w:r>
              <w:rPr>
                <w:rFonts w:cs="B Mitra" w:hint="cs"/>
                <w:sz w:val="28"/>
                <w:szCs w:val="28"/>
                <w:rtl/>
              </w:rPr>
              <w:t xml:space="preserve"> </w:t>
            </w:r>
          </w:p>
          <w:p w:rsidR="00AE171D" w:rsidRDefault="00AE171D" w:rsidP="00343314">
            <w:pPr>
              <w:pStyle w:val="ListParagraph"/>
              <w:numPr>
                <w:ilvl w:val="0"/>
                <w:numId w:val="1"/>
              </w:numPr>
              <w:rPr>
                <w:rFonts w:cs="B Mitra"/>
                <w:sz w:val="28"/>
                <w:szCs w:val="28"/>
              </w:rPr>
            </w:pPr>
            <w:r>
              <w:rPr>
                <w:rFonts w:cs="B Mitra" w:hint="cs"/>
                <w:sz w:val="28"/>
                <w:szCs w:val="28"/>
                <w:rtl/>
              </w:rPr>
              <w:t>آب خالص و عاری از سیلیس (باید آب دیونیزه بوده و در ظروف پلی اتیلنی نگهداری شود)</w:t>
            </w:r>
          </w:p>
          <w:p w:rsidR="00AE171D" w:rsidRDefault="00AE171D" w:rsidP="00343314">
            <w:pPr>
              <w:pStyle w:val="ListParagraph"/>
              <w:numPr>
                <w:ilvl w:val="0"/>
                <w:numId w:val="1"/>
              </w:numPr>
              <w:rPr>
                <w:rFonts w:cs="B Mitra"/>
                <w:sz w:val="28"/>
                <w:szCs w:val="28"/>
              </w:rPr>
            </w:pPr>
            <w:r>
              <w:rPr>
                <w:rFonts w:cs="B Mitra" w:hint="cs"/>
                <w:sz w:val="28"/>
                <w:szCs w:val="28"/>
                <w:rtl/>
              </w:rPr>
              <w:t xml:space="preserve">اسید کلریدریک 10: 1 </w:t>
            </w:r>
            <w:r w:rsidR="00937551">
              <w:rPr>
                <w:rFonts w:cs="B Mitra" w:hint="cs"/>
                <w:sz w:val="28"/>
                <w:szCs w:val="28"/>
                <w:rtl/>
              </w:rPr>
              <w:t xml:space="preserve">حجمی </w:t>
            </w:r>
            <w:r w:rsidR="00937551">
              <w:rPr>
                <w:rFonts w:cs="B Mitra"/>
                <w:sz w:val="28"/>
                <w:szCs w:val="28"/>
              </w:rPr>
              <w:t>(</w:t>
            </w:r>
            <w:proofErr w:type="spellStart"/>
            <w:r w:rsidR="00937551">
              <w:rPr>
                <w:rFonts w:cs="B Mitra"/>
                <w:sz w:val="28"/>
                <w:szCs w:val="28"/>
              </w:rPr>
              <w:t>HCl</w:t>
            </w:r>
            <w:proofErr w:type="spellEnd"/>
            <w:r w:rsidR="00937551">
              <w:rPr>
                <w:rFonts w:cs="B Mitra"/>
                <w:sz w:val="28"/>
                <w:szCs w:val="28"/>
              </w:rPr>
              <w:t>)</w:t>
            </w:r>
          </w:p>
          <w:p w:rsidR="00937551" w:rsidRDefault="00937551" w:rsidP="00343314">
            <w:pPr>
              <w:pStyle w:val="ListParagraph"/>
              <w:numPr>
                <w:ilvl w:val="0"/>
                <w:numId w:val="1"/>
              </w:numPr>
              <w:rPr>
                <w:rFonts w:cs="B Mitra"/>
                <w:sz w:val="28"/>
                <w:szCs w:val="28"/>
              </w:rPr>
            </w:pPr>
            <w:r>
              <w:rPr>
                <w:rFonts w:cs="B Mitra" w:hint="cs"/>
                <w:sz w:val="28"/>
                <w:szCs w:val="28"/>
                <w:rtl/>
              </w:rPr>
              <w:t xml:space="preserve">اسید سولفوریک 10 نرمال </w:t>
            </w:r>
            <w:r>
              <w:rPr>
                <w:rFonts w:cs="B Mitra"/>
                <w:sz w:val="28"/>
                <w:szCs w:val="28"/>
              </w:rPr>
              <w:t>(H</w:t>
            </w:r>
            <w:r w:rsidRPr="00937551">
              <w:rPr>
                <w:rFonts w:cs="B Mitra"/>
                <w:sz w:val="28"/>
                <w:szCs w:val="28"/>
                <w:vertAlign w:val="subscript"/>
              </w:rPr>
              <w:t>2</w:t>
            </w:r>
            <w:r>
              <w:rPr>
                <w:rFonts w:cs="B Mitra"/>
                <w:sz w:val="28"/>
                <w:szCs w:val="28"/>
              </w:rPr>
              <w:t>SO</w:t>
            </w:r>
            <w:r w:rsidRPr="00937551">
              <w:rPr>
                <w:rFonts w:cs="B Mitra"/>
                <w:sz w:val="28"/>
                <w:szCs w:val="28"/>
                <w:vertAlign w:val="subscript"/>
              </w:rPr>
              <w:t>4</w:t>
            </w:r>
            <w:r>
              <w:rPr>
                <w:rFonts w:cs="B Mitra"/>
                <w:sz w:val="28"/>
                <w:szCs w:val="28"/>
              </w:rPr>
              <w:t>)</w:t>
            </w:r>
          </w:p>
          <w:p w:rsidR="00937551" w:rsidRDefault="00937551" w:rsidP="00343314">
            <w:pPr>
              <w:pStyle w:val="ListParagraph"/>
              <w:numPr>
                <w:ilvl w:val="0"/>
                <w:numId w:val="1"/>
              </w:numPr>
              <w:rPr>
                <w:rFonts w:cs="B Mitra"/>
                <w:sz w:val="28"/>
                <w:szCs w:val="28"/>
              </w:rPr>
            </w:pPr>
            <w:r>
              <w:rPr>
                <w:rFonts w:cs="B Mitra" w:hint="cs"/>
                <w:sz w:val="28"/>
                <w:szCs w:val="28"/>
                <w:rtl/>
              </w:rPr>
              <w:t xml:space="preserve">اسید نیتریک غلیظ </w:t>
            </w:r>
            <w:r>
              <w:rPr>
                <w:rFonts w:cs="B Mitra"/>
                <w:sz w:val="28"/>
                <w:szCs w:val="28"/>
              </w:rPr>
              <w:t>(HNO</w:t>
            </w:r>
            <w:r w:rsidRPr="00937551">
              <w:rPr>
                <w:rFonts w:cs="B Mitra"/>
                <w:sz w:val="28"/>
                <w:szCs w:val="28"/>
                <w:vertAlign w:val="subscript"/>
              </w:rPr>
              <w:t>3</w:t>
            </w:r>
            <w:r>
              <w:rPr>
                <w:rFonts w:cs="B Mitra"/>
                <w:sz w:val="28"/>
                <w:szCs w:val="28"/>
              </w:rPr>
              <w:t>)</w:t>
            </w:r>
          </w:p>
          <w:p w:rsidR="00937551" w:rsidRDefault="00937551" w:rsidP="00937551">
            <w:pPr>
              <w:pStyle w:val="ListParagraph"/>
              <w:numPr>
                <w:ilvl w:val="0"/>
                <w:numId w:val="1"/>
              </w:numPr>
              <w:rPr>
                <w:rFonts w:cs="B Mitra"/>
                <w:sz w:val="28"/>
                <w:szCs w:val="28"/>
              </w:rPr>
            </w:pPr>
            <w:r>
              <w:rPr>
                <w:rFonts w:cs="B Mitra" w:hint="cs"/>
                <w:sz w:val="28"/>
                <w:szCs w:val="28"/>
                <w:rtl/>
              </w:rPr>
              <w:t xml:space="preserve">اسید پرکلریک (در صورتیکه نمونه برداری از سیلیس با فیلتر </w:t>
            </w:r>
            <w:r>
              <w:rPr>
                <w:rFonts w:cs="B Mitra"/>
                <w:sz w:val="28"/>
                <w:szCs w:val="28"/>
              </w:rPr>
              <w:t>PVC</w:t>
            </w:r>
            <w:r>
              <w:rPr>
                <w:rFonts w:cs="B Mitra" w:hint="cs"/>
                <w:sz w:val="28"/>
                <w:szCs w:val="28"/>
                <w:rtl/>
              </w:rPr>
              <w:t>انجام شود، از پرکلریک اسید استفاده می شود)</w:t>
            </w:r>
          </w:p>
          <w:p w:rsidR="00937551" w:rsidRDefault="00937551" w:rsidP="00937551">
            <w:pPr>
              <w:pStyle w:val="ListParagraph"/>
              <w:numPr>
                <w:ilvl w:val="0"/>
                <w:numId w:val="1"/>
              </w:numPr>
              <w:rPr>
                <w:rFonts w:cs="B Mitra"/>
                <w:sz w:val="28"/>
                <w:szCs w:val="28"/>
              </w:rPr>
            </w:pPr>
            <w:r>
              <w:rPr>
                <w:rFonts w:cs="B Mitra" w:hint="cs"/>
                <w:sz w:val="28"/>
                <w:szCs w:val="28"/>
                <w:rtl/>
              </w:rPr>
              <w:t xml:space="preserve">محلول بوریک اسید 5% : 200 گرم اسید بوریک کریستالی را در 4 لیتر آب دیونیزه گرم ریخته و حل کنید، سپس خنک کرده و در مرحله بعد با استفاده از یک فیلتر غشایی با خلل و فرج </w:t>
            </w:r>
            <w:r>
              <w:rPr>
                <w:rFonts w:ascii="Times New Roman" w:hAnsi="Times New Roman" w:cs="Times New Roman"/>
                <w:sz w:val="28"/>
                <w:szCs w:val="28"/>
              </w:rPr>
              <w:t>µ</w:t>
            </w:r>
            <w:r>
              <w:rPr>
                <w:rFonts w:cs="B Mitra"/>
                <w:sz w:val="28"/>
                <w:szCs w:val="28"/>
              </w:rPr>
              <w:t>m</w:t>
            </w:r>
            <w:r>
              <w:rPr>
                <w:rFonts w:cs="B Mitra" w:hint="cs"/>
                <w:sz w:val="28"/>
                <w:szCs w:val="28"/>
                <w:rtl/>
              </w:rPr>
              <w:t xml:space="preserve"> 45/0 فیلتراسیون کرده و در ظروف پلی اتیلنی نگهداری کنید.</w:t>
            </w:r>
          </w:p>
          <w:p w:rsidR="00B937B6" w:rsidRDefault="00937551" w:rsidP="00937551">
            <w:pPr>
              <w:pStyle w:val="ListParagraph"/>
              <w:numPr>
                <w:ilvl w:val="0"/>
                <w:numId w:val="1"/>
              </w:numPr>
              <w:rPr>
                <w:rFonts w:cs="B Mitra"/>
                <w:sz w:val="28"/>
                <w:szCs w:val="28"/>
              </w:rPr>
            </w:pPr>
            <w:r>
              <w:rPr>
                <w:rFonts w:cs="B Mitra" w:hint="cs"/>
                <w:sz w:val="28"/>
                <w:szCs w:val="28"/>
                <w:rtl/>
              </w:rPr>
              <w:t xml:space="preserve">معرف مولیبدات: 50 گرم آمونیوم مولیبدات تتراهیدرات را در </w:t>
            </w:r>
            <w:r>
              <w:rPr>
                <w:rFonts w:cs="B Mitra"/>
                <w:sz w:val="28"/>
                <w:szCs w:val="28"/>
              </w:rPr>
              <w:t>cc</w:t>
            </w:r>
            <w:r>
              <w:rPr>
                <w:rFonts w:cs="B Mitra" w:hint="cs"/>
                <w:sz w:val="28"/>
                <w:szCs w:val="28"/>
                <w:rtl/>
              </w:rPr>
              <w:t xml:space="preserve"> 400 آب دیونیزه حل کنید، 50 میلی لیتر اسید سولفوریک به آن اضافه کرده و بعد از خنک کردن به حجم 500 میلی لیتر برسانید. این محلول باید در مکان تاریک نگهداری شود. </w:t>
            </w:r>
          </w:p>
          <w:p w:rsidR="00B937B6" w:rsidRDefault="00B937B6" w:rsidP="00937551">
            <w:pPr>
              <w:pStyle w:val="ListParagraph"/>
              <w:numPr>
                <w:ilvl w:val="0"/>
                <w:numId w:val="1"/>
              </w:numPr>
              <w:rPr>
                <w:rFonts w:cs="B Mitra"/>
                <w:sz w:val="28"/>
                <w:szCs w:val="28"/>
              </w:rPr>
            </w:pPr>
            <w:r>
              <w:rPr>
                <w:rFonts w:cs="B Mitra" w:hint="cs"/>
                <w:sz w:val="28"/>
                <w:szCs w:val="28"/>
                <w:rtl/>
              </w:rPr>
              <w:t xml:space="preserve">محلول کاهنده: 9 گرم بی سولفیت سدیم را در 80 میلی لیتر آب دیونیزه حل کنید. در 10 میلی لیتر آب دیونیزه، 7/0 گرم سولفیت </w:t>
            </w:r>
            <w:r w:rsidRPr="00B937B6">
              <w:rPr>
                <w:rFonts w:cs="B Mitra" w:hint="cs"/>
                <w:sz w:val="28"/>
                <w:szCs w:val="28"/>
                <w:rtl/>
              </w:rPr>
              <w:t>سدیم و 15/0 گرم "1-آمینو-2-نفتول-4-سولفونیک اسید"</w:t>
            </w:r>
            <w:r>
              <w:rPr>
                <w:rFonts w:cs="Times New Roman" w:hint="cs"/>
                <w:sz w:val="28"/>
                <w:szCs w:val="28"/>
                <w:rtl/>
              </w:rPr>
              <w:t xml:space="preserve"> </w:t>
            </w:r>
            <w:r>
              <w:rPr>
                <w:rFonts w:cs="B Mitra" w:hint="cs"/>
                <w:sz w:val="28"/>
                <w:szCs w:val="28"/>
                <w:rtl/>
              </w:rPr>
              <w:t>اضافه کرده و حل کنید. سپس 2 محلول فوق را با هم مخلوط کرده و با آب دیونیزه به حجم 100 میلی لیتر برسانید. محلول کاهنده در صورت نگهداری در یخچال تا 1 ماه قابل استفاده است.</w:t>
            </w:r>
          </w:p>
          <w:p w:rsidR="00F47F62" w:rsidRPr="00B937B6" w:rsidRDefault="00B937B6" w:rsidP="00B937B6">
            <w:pPr>
              <w:pStyle w:val="ListParagraph"/>
              <w:numPr>
                <w:ilvl w:val="0"/>
                <w:numId w:val="1"/>
              </w:numPr>
              <w:rPr>
                <w:rFonts w:cs="B Mitra"/>
                <w:sz w:val="28"/>
                <w:szCs w:val="28"/>
                <w:rtl/>
              </w:rPr>
            </w:pPr>
            <w:r>
              <w:rPr>
                <w:rFonts w:cs="B Mitra" w:hint="cs"/>
                <w:sz w:val="28"/>
                <w:szCs w:val="28"/>
                <w:rtl/>
              </w:rPr>
              <w:lastRenderedPageBreak/>
              <w:t xml:space="preserve"> استاندارد استوک سیلیس؛ </w:t>
            </w:r>
            <w:r>
              <w:rPr>
                <w:rFonts w:cs="B Mitra"/>
                <w:sz w:val="28"/>
                <w:szCs w:val="28"/>
              </w:rPr>
              <w:t>mg/</w:t>
            </w:r>
            <w:proofErr w:type="spellStart"/>
            <w:r>
              <w:rPr>
                <w:rFonts w:cs="B Mitra"/>
                <w:sz w:val="28"/>
                <w:szCs w:val="28"/>
              </w:rPr>
              <w:t>mL</w:t>
            </w:r>
            <w:proofErr w:type="spellEnd"/>
            <w:r>
              <w:rPr>
                <w:rFonts w:cs="B Mitra" w:hint="cs"/>
                <w:sz w:val="28"/>
                <w:szCs w:val="28"/>
                <w:rtl/>
              </w:rPr>
              <w:t xml:space="preserve"> 5/0 ؛ 250 میلی گرم کوارتز را در 10 میلی لیتر اسیدهیدروفلوئوریک 48%  حل کرده و با آب خالص فاقد سیلیکا به حجم 500 میلی لیتر برسانید. محلول را در ظروف پلی اتیلنی نگهداری کنید. محلول پایدار است.</w:t>
            </w:r>
            <w:r w:rsidR="00937551">
              <w:rPr>
                <w:rFonts w:cs="B Mitra" w:hint="cs"/>
                <w:sz w:val="28"/>
                <w:szCs w:val="28"/>
                <w:rtl/>
              </w:rPr>
              <w:t xml:space="preserve"> </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B937B6" w:rsidRDefault="00B937B6" w:rsidP="00A2272F">
            <w:pPr>
              <w:pStyle w:val="ListParagraph"/>
              <w:numPr>
                <w:ilvl w:val="0"/>
                <w:numId w:val="2"/>
              </w:numPr>
              <w:rPr>
                <w:rFonts w:cs="B Mitra"/>
                <w:sz w:val="28"/>
                <w:szCs w:val="28"/>
              </w:rPr>
            </w:pPr>
            <w:r>
              <w:rPr>
                <w:rFonts w:cs="B Mitra"/>
                <w:sz w:val="28"/>
                <w:szCs w:val="28"/>
                <w:rtl/>
              </w:rPr>
              <w:t>نمونه بردار:</w:t>
            </w:r>
          </w:p>
          <w:p w:rsidR="00B937B6" w:rsidRDefault="00B937B6" w:rsidP="00E450BB">
            <w:pPr>
              <w:pStyle w:val="ListParagraph"/>
              <w:numPr>
                <w:ilvl w:val="0"/>
                <w:numId w:val="10"/>
              </w:numPr>
              <w:rPr>
                <w:rFonts w:cs="B Mitra"/>
                <w:sz w:val="28"/>
                <w:szCs w:val="28"/>
              </w:rPr>
            </w:pPr>
            <w:r>
              <w:rPr>
                <w:rFonts w:cs="B Mitra" w:hint="cs"/>
                <w:sz w:val="28"/>
                <w:szCs w:val="28"/>
                <w:rtl/>
              </w:rPr>
              <w:t xml:space="preserve">فیلتر استرسلولوزی </w:t>
            </w:r>
            <w:r w:rsidR="00E450BB">
              <w:rPr>
                <w:rFonts w:cs="B Mitra"/>
                <w:sz w:val="28"/>
                <w:szCs w:val="28"/>
              </w:rPr>
              <w:t>(MCE)</w:t>
            </w:r>
            <w:r w:rsidR="00E450BB">
              <w:rPr>
                <w:rFonts w:cs="B Mitra" w:hint="cs"/>
                <w:sz w:val="28"/>
                <w:szCs w:val="28"/>
                <w:rtl/>
              </w:rPr>
              <w:t xml:space="preserve"> ، با قطر 37 میلی متر و خلل و فرج 8/0 میکرون به همراه پد نگهدارنده. یا فیلتر پلی وینیل کلراید </w:t>
            </w:r>
            <w:r w:rsidR="00E450BB">
              <w:rPr>
                <w:rFonts w:cs="B Mitra"/>
                <w:sz w:val="28"/>
                <w:szCs w:val="28"/>
              </w:rPr>
              <w:t>(PVC)</w:t>
            </w:r>
            <w:r w:rsidR="00E450BB">
              <w:rPr>
                <w:rFonts w:cs="B Mitra" w:hint="cs"/>
                <w:sz w:val="28"/>
                <w:szCs w:val="28"/>
                <w:rtl/>
              </w:rPr>
              <w:t xml:space="preserve"> با قطر 37 میلی متر و خلل و فرج 5/0 میکرون</w:t>
            </w:r>
          </w:p>
          <w:p w:rsidR="00E450BB" w:rsidRDefault="00E450BB" w:rsidP="00E450BB">
            <w:pPr>
              <w:pStyle w:val="ListParagraph"/>
              <w:ind w:left="1080"/>
              <w:rPr>
                <w:rFonts w:cs="B Mitra"/>
                <w:sz w:val="28"/>
                <w:szCs w:val="28"/>
                <w:rtl/>
              </w:rPr>
            </w:pPr>
            <w:r>
              <w:rPr>
                <w:rFonts w:cs="B Mitra" w:hint="cs"/>
                <w:sz w:val="28"/>
                <w:szCs w:val="28"/>
                <w:rtl/>
              </w:rPr>
              <w:t xml:space="preserve">نکته: اگر از فیلتر </w:t>
            </w:r>
            <w:r>
              <w:rPr>
                <w:rFonts w:cs="B Mitra"/>
                <w:sz w:val="28"/>
                <w:szCs w:val="28"/>
              </w:rPr>
              <w:t>PVC</w:t>
            </w:r>
            <w:r>
              <w:rPr>
                <w:rFonts w:cs="B Mitra" w:hint="cs"/>
                <w:sz w:val="28"/>
                <w:szCs w:val="28"/>
                <w:rtl/>
              </w:rPr>
              <w:t xml:space="preserve"> استفاده شود، یک هود مخصوص فیوم پرکلریک اسید، کوره پلاسمای رادیوفرکانسی با دمای پایین یا کوره استردار مورد نیاز است.</w:t>
            </w:r>
          </w:p>
          <w:p w:rsidR="00E450BB" w:rsidRDefault="00E450BB" w:rsidP="00E450BB">
            <w:pPr>
              <w:pStyle w:val="ListParagraph"/>
              <w:numPr>
                <w:ilvl w:val="0"/>
                <w:numId w:val="10"/>
              </w:numPr>
              <w:rPr>
                <w:rFonts w:cs="B Mitra"/>
                <w:sz w:val="28"/>
                <w:szCs w:val="28"/>
              </w:rPr>
            </w:pPr>
            <w:r>
              <w:rPr>
                <w:rFonts w:cs="B Mitra" w:hint="cs"/>
                <w:sz w:val="28"/>
                <w:szCs w:val="28"/>
                <w:rtl/>
              </w:rPr>
              <w:t xml:space="preserve">سیکلون، 10 میلی متری نایلونی یا سیکلون </w:t>
            </w:r>
            <w:r w:rsidRPr="00E450BB">
              <w:rPr>
                <w:rFonts w:cs="B Mitra"/>
                <w:sz w:val="28"/>
                <w:szCs w:val="28"/>
              </w:rPr>
              <w:t>HD</w:t>
            </w:r>
            <w:r w:rsidRPr="00E450BB">
              <w:rPr>
                <w:rFonts w:cs="B Mitra"/>
                <w:sz w:val="28"/>
                <w:szCs w:val="28"/>
                <w:rtl/>
              </w:rPr>
              <w:t xml:space="preserve"> </w:t>
            </w:r>
            <w:r w:rsidRPr="00E450BB">
              <w:rPr>
                <w:rFonts w:cs="B Mitra"/>
                <w:sz w:val="28"/>
                <w:szCs w:val="28"/>
              </w:rPr>
              <w:t>(</w:t>
            </w:r>
            <w:r w:rsidRPr="00E450BB">
              <w:rPr>
                <w:rFonts w:cs="Arial"/>
                <w:sz w:val="28"/>
                <w:szCs w:val="28"/>
              </w:rPr>
              <w:t>Higgins-</w:t>
            </w:r>
            <w:proofErr w:type="spellStart"/>
            <w:r w:rsidRPr="00E450BB">
              <w:rPr>
                <w:rFonts w:cs="Arial"/>
                <w:sz w:val="28"/>
                <w:szCs w:val="28"/>
              </w:rPr>
              <w:t>Dewell</w:t>
            </w:r>
            <w:proofErr w:type="spellEnd"/>
            <w:r w:rsidRPr="00E450BB">
              <w:rPr>
                <w:rFonts w:cs="Arial"/>
                <w:sz w:val="28"/>
                <w:szCs w:val="28"/>
              </w:rPr>
              <w:t>)</w:t>
            </w:r>
            <w:r>
              <w:rPr>
                <w:rFonts w:cs="B Mitra" w:hint="cs"/>
                <w:sz w:val="28"/>
                <w:szCs w:val="28"/>
                <w:rtl/>
              </w:rPr>
              <w:t xml:space="preserve"> </w:t>
            </w:r>
          </w:p>
          <w:p w:rsidR="00E450BB" w:rsidRDefault="00E450BB" w:rsidP="00E450BB">
            <w:pPr>
              <w:pStyle w:val="ListParagraph"/>
              <w:numPr>
                <w:ilvl w:val="0"/>
                <w:numId w:val="10"/>
              </w:numPr>
              <w:rPr>
                <w:rFonts w:cs="B Mitra"/>
                <w:sz w:val="28"/>
                <w:szCs w:val="28"/>
              </w:rPr>
            </w:pPr>
            <w:r>
              <w:rPr>
                <w:rFonts w:cs="B Mitra" w:hint="cs"/>
                <w:sz w:val="28"/>
                <w:szCs w:val="28"/>
                <w:rtl/>
              </w:rPr>
              <w:t>نگهدارنده فیلتر و سیکلون؛ باید طوری کاست و سیکلون را نگه دارد که هوا فقط از ورودی سیکلون وارد شود.</w:t>
            </w:r>
          </w:p>
          <w:p w:rsidR="00FA68DE" w:rsidRDefault="00FA68DE" w:rsidP="00FA68DE">
            <w:pPr>
              <w:pStyle w:val="ListParagraph"/>
              <w:numPr>
                <w:ilvl w:val="0"/>
                <w:numId w:val="2"/>
              </w:numPr>
              <w:rPr>
                <w:rFonts w:cs="B Mitra"/>
                <w:sz w:val="28"/>
                <w:szCs w:val="28"/>
              </w:rPr>
            </w:pPr>
            <w:r w:rsidRPr="005A5C8F">
              <w:rPr>
                <w:rFonts w:cs="B Mitra"/>
                <w:sz w:val="28"/>
                <w:szCs w:val="28"/>
                <w:rtl/>
              </w:rPr>
              <w:t xml:space="preserve">پمپ نمونه برداری فردی با دبی </w:t>
            </w:r>
            <w:r w:rsidRPr="005A5C8F">
              <w:rPr>
                <w:rFonts w:cs="B Mitra"/>
                <w:sz w:val="28"/>
                <w:szCs w:val="28"/>
              </w:rPr>
              <w:t>L/min</w:t>
            </w:r>
            <w:r w:rsidRPr="005A5C8F">
              <w:rPr>
                <w:rFonts w:cs="B Mitra"/>
                <w:sz w:val="28"/>
                <w:szCs w:val="28"/>
                <w:rtl/>
              </w:rPr>
              <w:t xml:space="preserve"> </w:t>
            </w:r>
            <w:r w:rsidR="00E450BB" w:rsidRPr="005A5C8F">
              <w:rPr>
                <w:rFonts w:cs="B Mitra" w:hint="cs"/>
                <w:sz w:val="28"/>
                <w:szCs w:val="28"/>
                <w:rtl/>
              </w:rPr>
              <w:t xml:space="preserve">2/2 برای سیکلون </w:t>
            </w:r>
            <w:r w:rsidR="00E450BB" w:rsidRPr="005A5C8F">
              <w:rPr>
                <w:rFonts w:cs="B Mitra"/>
                <w:sz w:val="28"/>
                <w:szCs w:val="28"/>
              </w:rPr>
              <w:t>HD</w:t>
            </w:r>
            <w:r w:rsidR="00E450BB" w:rsidRPr="005A5C8F">
              <w:rPr>
                <w:rFonts w:cs="B Mitra" w:hint="cs"/>
                <w:sz w:val="28"/>
                <w:szCs w:val="28"/>
                <w:rtl/>
              </w:rPr>
              <w:t xml:space="preserve"> و دبی </w:t>
            </w:r>
            <w:r w:rsidR="00E450BB" w:rsidRPr="005A5C8F">
              <w:rPr>
                <w:rFonts w:cs="B Mitra"/>
                <w:sz w:val="28"/>
                <w:szCs w:val="28"/>
              </w:rPr>
              <w:t>L/min</w:t>
            </w:r>
            <w:r w:rsidR="00E450BB" w:rsidRPr="005A5C8F">
              <w:rPr>
                <w:rFonts w:cs="B Mitra"/>
                <w:sz w:val="28"/>
                <w:szCs w:val="28"/>
                <w:rtl/>
              </w:rPr>
              <w:t xml:space="preserve"> </w:t>
            </w:r>
            <w:r w:rsidR="00E450BB" w:rsidRPr="005A5C8F">
              <w:rPr>
                <w:rFonts w:cs="B Mitra" w:hint="cs"/>
                <w:sz w:val="28"/>
                <w:szCs w:val="28"/>
                <w:rtl/>
              </w:rPr>
              <w:t xml:space="preserve">7/1 </w:t>
            </w:r>
            <w:r w:rsidR="005A5C8F" w:rsidRPr="005A5C8F">
              <w:rPr>
                <w:rFonts w:cs="B Mitra" w:hint="cs"/>
                <w:sz w:val="28"/>
                <w:szCs w:val="28"/>
                <w:rtl/>
              </w:rPr>
              <w:t>برای سیکلون نایلونی</w:t>
            </w:r>
            <w:r w:rsidRPr="005A5C8F">
              <w:rPr>
                <w:rFonts w:cs="B Mitra"/>
                <w:sz w:val="28"/>
                <w:szCs w:val="28"/>
                <w:rtl/>
              </w:rPr>
              <w:t xml:space="preserve"> </w:t>
            </w:r>
          </w:p>
          <w:p w:rsidR="005A5C8F" w:rsidRDefault="005A5C8F" w:rsidP="00FA68DE">
            <w:pPr>
              <w:pStyle w:val="ListParagraph"/>
              <w:numPr>
                <w:ilvl w:val="0"/>
                <w:numId w:val="2"/>
              </w:numPr>
              <w:rPr>
                <w:rFonts w:cs="B Mitra"/>
                <w:sz w:val="28"/>
                <w:szCs w:val="28"/>
              </w:rPr>
            </w:pPr>
            <w:r>
              <w:rPr>
                <w:rFonts w:cs="B Mitra" w:hint="cs"/>
                <w:sz w:val="28"/>
                <w:szCs w:val="28"/>
                <w:rtl/>
              </w:rPr>
              <w:t xml:space="preserve">هیتر؛ 550 واتی، 115 ولتی، از نوع </w:t>
            </w:r>
            <w:r>
              <w:rPr>
                <w:rFonts w:cs="B Mitra"/>
                <w:sz w:val="28"/>
                <w:szCs w:val="28"/>
              </w:rPr>
              <w:t>RH</w:t>
            </w:r>
            <w:r>
              <w:rPr>
                <w:rFonts w:cs="B Mitra" w:hint="cs"/>
                <w:sz w:val="28"/>
                <w:szCs w:val="28"/>
                <w:rtl/>
              </w:rPr>
              <w:t xml:space="preserve"> </w:t>
            </w:r>
          </w:p>
          <w:p w:rsidR="005A5C8F" w:rsidRDefault="005A5C8F" w:rsidP="00FA68DE">
            <w:pPr>
              <w:pStyle w:val="ListParagraph"/>
              <w:numPr>
                <w:ilvl w:val="0"/>
                <w:numId w:val="2"/>
              </w:numPr>
              <w:rPr>
                <w:rFonts w:cs="B Mitra"/>
                <w:sz w:val="28"/>
                <w:szCs w:val="28"/>
              </w:rPr>
            </w:pPr>
            <w:r>
              <w:rPr>
                <w:rFonts w:cs="B Mitra" w:hint="cs"/>
                <w:sz w:val="28"/>
                <w:szCs w:val="28"/>
                <w:rtl/>
              </w:rPr>
              <w:t>کرونومتر</w:t>
            </w:r>
          </w:p>
          <w:p w:rsidR="005A5C8F" w:rsidRDefault="005A5C8F" w:rsidP="00FA68DE">
            <w:pPr>
              <w:pStyle w:val="ListParagraph"/>
              <w:numPr>
                <w:ilvl w:val="0"/>
                <w:numId w:val="2"/>
              </w:numPr>
              <w:rPr>
                <w:rFonts w:cs="B Mitra"/>
                <w:sz w:val="28"/>
                <w:szCs w:val="28"/>
              </w:rPr>
            </w:pPr>
            <w:r>
              <w:rPr>
                <w:rFonts w:cs="B Mitra" w:hint="cs"/>
                <w:sz w:val="28"/>
                <w:szCs w:val="28"/>
                <w:rtl/>
              </w:rPr>
              <w:t>بشر فیلیپس؛ 250 میلی لیتری از جنس شیشه بوروسیلیکات</w:t>
            </w:r>
          </w:p>
          <w:p w:rsidR="005A5C8F" w:rsidRDefault="005A5C8F" w:rsidP="00FA68DE">
            <w:pPr>
              <w:pStyle w:val="ListParagraph"/>
              <w:numPr>
                <w:ilvl w:val="0"/>
                <w:numId w:val="2"/>
              </w:numPr>
              <w:rPr>
                <w:rFonts w:cs="B Mitra"/>
                <w:sz w:val="28"/>
                <w:szCs w:val="28"/>
              </w:rPr>
            </w:pPr>
            <w:r>
              <w:rPr>
                <w:rFonts w:cs="B Mitra" w:hint="cs"/>
                <w:sz w:val="28"/>
                <w:szCs w:val="28"/>
                <w:rtl/>
              </w:rPr>
              <w:t xml:space="preserve">دستگاه فیلتراسیون؛ به همراه فیلتر غشایی </w:t>
            </w:r>
            <w:r>
              <w:rPr>
                <w:rFonts w:cs="B Mitra"/>
                <w:sz w:val="28"/>
                <w:szCs w:val="28"/>
              </w:rPr>
              <w:t>MCE</w:t>
            </w:r>
            <w:r>
              <w:rPr>
                <w:rFonts w:cs="B Mitra" w:hint="cs"/>
                <w:sz w:val="28"/>
                <w:szCs w:val="28"/>
                <w:rtl/>
              </w:rPr>
              <w:t xml:space="preserve"> با خلل و فرج 45/0 میکرون و قطر 47 میلی متر، و قیف فیلتر</w:t>
            </w:r>
          </w:p>
          <w:p w:rsidR="005A5C8F" w:rsidRDefault="005A5C8F" w:rsidP="00FA68DE">
            <w:pPr>
              <w:pStyle w:val="ListParagraph"/>
              <w:numPr>
                <w:ilvl w:val="0"/>
                <w:numId w:val="2"/>
              </w:numPr>
              <w:rPr>
                <w:rFonts w:cs="B Mitra"/>
                <w:sz w:val="28"/>
                <w:szCs w:val="28"/>
              </w:rPr>
            </w:pPr>
            <w:r>
              <w:rPr>
                <w:rFonts w:cs="B Mitra" w:hint="cs"/>
                <w:sz w:val="28"/>
                <w:szCs w:val="28"/>
                <w:rtl/>
              </w:rPr>
              <w:t>بورت پلی پروپیلنی 10 میلی لیتری</w:t>
            </w:r>
          </w:p>
          <w:p w:rsidR="005A5C8F" w:rsidRDefault="005A5C8F" w:rsidP="00FA68DE">
            <w:pPr>
              <w:pStyle w:val="ListParagraph"/>
              <w:numPr>
                <w:ilvl w:val="0"/>
                <w:numId w:val="2"/>
              </w:numPr>
              <w:rPr>
                <w:rFonts w:cs="B Mitra"/>
                <w:sz w:val="28"/>
                <w:szCs w:val="28"/>
              </w:rPr>
            </w:pPr>
            <w:r>
              <w:rPr>
                <w:rFonts w:cs="B Mitra" w:hint="cs"/>
                <w:sz w:val="28"/>
                <w:szCs w:val="28"/>
                <w:rtl/>
              </w:rPr>
              <w:t xml:space="preserve">حمام آب گرم با دمای </w:t>
            </w:r>
            <w:r>
              <w:rPr>
                <w:rFonts w:ascii="Arial" w:hAnsi="Arial" w:cs="Arial"/>
                <w:sz w:val="28"/>
                <w:szCs w:val="28"/>
              </w:rPr>
              <w:t>˚</w:t>
            </w:r>
            <w:r>
              <w:rPr>
                <w:rFonts w:cs="B Mitra"/>
                <w:sz w:val="28"/>
                <w:szCs w:val="28"/>
              </w:rPr>
              <w:t>C</w:t>
            </w:r>
            <w:r>
              <w:rPr>
                <w:rFonts w:cs="B Mitra" w:hint="cs"/>
                <w:sz w:val="28"/>
                <w:szCs w:val="28"/>
                <w:rtl/>
              </w:rPr>
              <w:t xml:space="preserve"> 40 </w:t>
            </w:r>
          </w:p>
          <w:p w:rsidR="005A5C8F" w:rsidRDefault="005A5C8F" w:rsidP="00FA68DE">
            <w:pPr>
              <w:pStyle w:val="ListParagraph"/>
              <w:numPr>
                <w:ilvl w:val="0"/>
                <w:numId w:val="2"/>
              </w:numPr>
              <w:rPr>
                <w:rFonts w:cs="B Mitra"/>
                <w:sz w:val="28"/>
                <w:szCs w:val="28"/>
              </w:rPr>
            </w:pPr>
            <w:r>
              <w:rPr>
                <w:rFonts w:cs="B Mitra" w:hint="cs"/>
                <w:sz w:val="28"/>
                <w:szCs w:val="28"/>
                <w:rtl/>
              </w:rPr>
              <w:t xml:space="preserve">دستگاه اسپکتروفوتومتر با طول موج </w:t>
            </w:r>
            <w:r>
              <w:rPr>
                <w:rFonts w:cs="B Mitra"/>
                <w:sz w:val="28"/>
                <w:szCs w:val="28"/>
              </w:rPr>
              <w:t>nm</w:t>
            </w:r>
            <w:r>
              <w:rPr>
                <w:rFonts w:cs="B Mitra" w:hint="cs"/>
                <w:sz w:val="28"/>
                <w:szCs w:val="28"/>
                <w:rtl/>
              </w:rPr>
              <w:t xml:space="preserve"> 420 تا </w:t>
            </w:r>
            <w:r>
              <w:rPr>
                <w:rFonts w:cs="B Mitra"/>
                <w:sz w:val="28"/>
                <w:szCs w:val="28"/>
              </w:rPr>
              <w:t>nm</w:t>
            </w:r>
            <w:r>
              <w:rPr>
                <w:rFonts w:cs="B Mitra" w:hint="cs"/>
                <w:sz w:val="28"/>
                <w:szCs w:val="28"/>
                <w:rtl/>
              </w:rPr>
              <w:t xml:space="preserve"> 820 و کووت 1 سانتی متری</w:t>
            </w:r>
          </w:p>
          <w:p w:rsidR="005A5C8F" w:rsidRDefault="005A5C8F" w:rsidP="00FA68DE">
            <w:pPr>
              <w:pStyle w:val="ListParagraph"/>
              <w:numPr>
                <w:ilvl w:val="0"/>
                <w:numId w:val="2"/>
              </w:numPr>
              <w:rPr>
                <w:rFonts w:cs="B Mitra"/>
                <w:sz w:val="28"/>
                <w:szCs w:val="28"/>
              </w:rPr>
            </w:pPr>
            <w:r>
              <w:rPr>
                <w:rFonts w:cs="B Mitra" w:hint="cs"/>
                <w:sz w:val="28"/>
                <w:szCs w:val="28"/>
                <w:rtl/>
              </w:rPr>
              <w:t xml:space="preserve"> هات پلیت؛ تا دمای </w:t>
            </w:r>
            <w:r>
              <w:rPr>
                <w:rFonts w:ascii="Arial" w:hAnsi="Arial" w:cs="Arial"/>
                <w:sz w:val="28"/>
                <w:szCs w:val="28"/>
              </w:rPr>
              <w:t>˚</w:t>
            </w:r>
            <w:r>
              <w:rPr>
                <w:rFonts w:cs="B Mitra"/>
                <w:sz w:val="28"/>
                <w:szCs w:val="28"/>
              </w:rPr>
              <w:t>C</w:t>
            </w:r>
            <w:r>
              <w:rPr>
                <w:rFonts w:cs="B Mitra" w:hint="cs"/>
                <w:sz w:val="28"/>
                <w:szCs w:val="28"/>
                <w:rtl/>
              </w:rPr>
              <w:t xml:space="preserve"> 150</w:t>
            </w:r>
          </w:p>
          <w:p w:rsidR="005A5C8F" w:rsidRDefault="005A5C8F" w:rsidP="00FA68DE">
            <w:pPr>
              <w:pStyle w:val="ListParagraph"/>
              <w:numPr>
                <w:ilvl w:val="0"/>
                <w:numId w:val="2"/>
              </w:numPr>
              <w:rPr>
                <w:rFonts w:cs="B Mitra"/>
                <w:sz w:val="28"/>
                <w:szCs w:val="28"/>
              </w:rPr>
            </w:pPr>
            <w:r>
              <w:rPr>
                <w:rFonts w:cs="B Mitra" w:hint="cs"/>
                <w:sz w:val="28"/>
                <w:szCs w:val="28"/>
                <w:rtl/>
              </w:rPr>
              <w:t xml:space="preserve"> سیلندر یا پیپت مدرج، 10 و 25 میلی لیتری</w:t>
            </w:r>
          </w:p>
          <w:p w:rsidR="00A2272F" w:rsidRPr="005A5C8F" w:rsidRDefault="005A5C8F" w:rsidP="005A5C8F">
            <w:pPr>
              <w:pStyle w:val="ListParagraph"/>
              <w:numPr>
                <w:ilvl w:val="0"/>
                <w:numId w:val="2"/>
              </w:numPr>
              <w:rPr>
                <w:rFonts w:cs="B Mitra"/>
                <w:sz w:val="28"/>
                <w:szCs w:val="28"/>
                <w:rtl/>
              </w:rPr>
            </w:pPr>
            <w:r>
              <w:rPr>
                <w:rFonts w:cs="B Mitra" w:hint="cs"/>
                <w:sz w:val="28"/>
                <w:szCs w:val="28"/>
                <w:rtl/>
              </w:rPr>
              <w:t>سیلندر یا پیپت مدرج پلی اتیلنی، 5 و 25 میلی لیتری</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C3AA5" w:rsidRPr="00194697" w:rsidRDefault="00A576ED" w:rsidP="00194697">
            <w:pPr>
              <w:pStyle w:val="ListParagraph"/>
              <w:numPr>
                <w:ilvl w:val="0"/>
                <w:numId w:val="3"/>
              </w:numPr>
              <w:rPr>
                <w:rFonts w:cs="B Mitra"/>
                <w:sz w:val="28"/>
                <w:szCs w:val="28"/>
                <w:rtl/>
              </w:rPr>
            </w:pPr>
            <w:r w:rsidRPr="00A72BD9">
              <w:rPr>
                <w:rFonts w:cs="B Mitra"/>
                <w:sz w:val="28"/>
                <w:szCs w:val="28"/>
                <w:rtl/>
              </w:rPr>
              <w:t xml:space="preserve">نمونه برداری را در دبی مشخص بین </w:t>
            </w:r>
            <w:r w:rsidRPr="00A72BD9">
              <w:rPr>
                <w:rFonts w:cs="B Mitra"/>
                <w:sz w:val="28"/>
                <w:szCs w:val="28"/>
              </w:rPr>
              <w:t>L/min</w:t>
            </w:r>
            <w:r w:rsidRPr="00A72BD9">
              <w:rPr>
                <w:rFonts w:cs="B Mitra"/>
                <w:sz w:val="28"/>
                <w:szCs w:val="28"/>
                <w:rtl/>
              </w:rPr>
              <w:t xml:space="preserve"> </w:t>
            </w:r>
            <w:r w:rsidR="00194697">
              <w:rPr>
                <w:rFonts w:cs="B Mitra" w:hint="cs"/>
                <w:sz w:val="28"/>
                <w:szCs w:val="28"/>
                <w:rtl/>
              </w:rPr>
              <w:t xml:space="preserve">5% </w:t>
            </w:r>
            <w:r w:rsidR="00194697">
              <w:rPr>
                <w:rFonts w:ascii="Times New Roman" w:hAnsi="Times New Roman" w:cs="Times New Roman"/>
                <w:sz w:val="28"/>
                <w:szCs w:val="28"/>
                <w:rtl/>
              </w:rPr>
              <w:t>±</w:t>
            </w:r>
            <w:r w:rsidR="00194697">
              <w:rPr>
                <w:rFonts w:cs="B Mitra" w:hint="cs"/>
                <w:sz w:val="28"/>
                <w:szCs w:val="28"/>
                <w:rtl/>
              </w:rPr>
              <w:t xml:space="preserve"> 7/1 (هنگام استفاده از سیکلون نایلونی) یا </w:t>
            </w:r>
            <w:r w:rsidR="00194697" w:rsidRPr="00A72BD9">
              <w:rPr>
                <w:rFonts w:cs="B Mitra"/>
                <w:sz w:val="28"/>
                <w:szCs w:val="28"/>
              </w:rPr>
              <w:t>L/min</w:t>
            </w:r>
            <w:r w:rsidR="00194697" w:rsidRPr="00A72BD9">
              <w:rPr>
                <w:rFonts w:cs="B Mitra"/>
                <w:sz w:val="28"/>
                <w:szCs w:val="28"/>
                <w:rtl/>
              </w:rPr>
              <w:t xml:space="preserve"> </w:t>
            </w:r>
            <w:r w:rsidR="00194697">
              <w:rPr>
                <w:rFonts w:cs="B Mitra" w:hint="cs"/>
                <w:sz w:val="28"/>
                <w:szCs w:val="28"/>
                <w:rtl/>
              </w:rPr>
              <w:t xml:space="preserve">5% </w:t>
            </w:r>
            <w:r w:rsidR="00194697">
              <w:rPr>
                <w:rFonts w:ascii="Times New Roman" w:hAnsi="Times New Roman" w:cs="Times New Roman"/>
                <w:sz w:val="28"/>
                <w:szCs w:val="28"/>
                <w:rtl/>
              </w:rPr>
              <w:t>±</w:t>
            </w:r>
            <w:r w:rsidR="00194697">
              <w:rPr>
                <w:rFonts w:cs="B Mitra" w:hint="cs"/>
                <w:sz w:val="28"/>
                <w:szCs w:val="28"/>
                <w:rtl/>
              </w:rPr>
              <w:t xml:space="preserve"> 2/2 (هنگام استفاده از سیکلون </w:t>
            </w:r>
            <w:r w:rsidR="00194697">
              <w:rPr>
                <w:rFonts w:cs="B Mitra"/>
                <w:sz w:val="28"/>
                <w:szCs w:val="28"/>
              </w:rPr>
              <w:t>HD</w:t>
            </w:r>
            <w:r w:rsidR="00194697">
              <w:rPr>
                <w:rFonts w:cs="B Mitra" w:hint="cs"/>
                <w:sz w:val="28"/>
                <w:szCs w:val="28"/>
                <w:rtl/>
              </w:rPr>
              <w:t>)</w:t>
            </w:r>
            <w:r w:rsidRPr="00A72BD9">
              <w:rPr>
                <w:rFonts w:cs="B Mitra"/>
                <w:sz w:val="28"/>
                <w:szCs w:val="28"/>
                <w:rtl/>
              </w:rPr>
              <w:t xml:space="preserve"> برای عبور حجم هوای </w:t>
            </w:r>
            <w:r w:rsidR="00194697">
              <w:rPr>
                <w:rFonts w:cs="B Mitra" w:hint="cs"/>
                <w:sz w:val="28"/>
                <w:szCs w:val="28"/>
                <w:rtl/>
              </w:rPr>
              <w:t>400</w:t>
            </w:r>
            <w:r w:rsidRPr="00A72BD9">
              <w:rPr>
                <w:rFonts w:cs="B Mitra"/>
                <w:sz w:val="28"/>
                <w:szCs w:val="28"/>
                <w:rtl/>
              </w:rPr>
              <w:t xml:space="preserve"> تا </w:t>
            </w:r>
            <w:r w:rsidR="00194697">
              <w:rPr>
                <w:rFonts w:cs="B Mitra" w:hint="cs"/>
                <w:sz w:val="28"/>
                <w:szCs w:val="28"/>
                <w:rtl/>
              </w:rPr>
              <w:t>800</w:t>
            </w:r>
            <w:r w:rsidRPr="00A72BD9">
              <w:rPr>
                <w:rFonts w:cs="B Mitra"/>
                <w:sz w:val="28"/>
                <w:szCs w:val="28"/>
                <w:rtl/>
              </w:rPr>
              <w:t xml:space="preserve"> لیتر انجام دهید.</w:t>
            </w:r>
            <w:r w:rsidR="00194697">
              <w:rPr>
                <w:rFonts w:cs="B Mitra" w:hint="cs"/>
                <w:sz w:val="28"/>
                <w:szCs w:val="28"/>
                <w:rtl/>
              </w:rPr>
              <w:t xml:space="preserve"> اجازه ندهید بیش از 2 میلی گرم گرد وغبار برروی فیلتر جمع آوری شود.</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6465BD" w:rsidRDefault="00194697" w:rsidP="003A1204">
            <w:pPr>
              <w:pStyle w:val="ListParagraph"/>
              <w:numPr>
                <w:ilvl w:val="0"/>
                <w:numId w:val="4"/>
              </w:numPr>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6465BD" w:rsidRDefault="006465BD" w:rsidP="003A1204">
            <w:pPr>
              <w:pStyle w:val="ListParagraph"/>
              <w:numPr>
                <w:ilvl w:val="0"/>
                <w:numId w:val="4"/>
              </w:numPr>
              <w:rPr>
                <w:rFonts w:cs="B Mitra"/>
                <w:sz w:val="28"/>
                <w:szCs w:val="28"/>
              </w:rPr>
            </w:pPr>
            <w:r>
              <w:rPr>
                <w:rFonts w:cs="B Mitra" w:hint="cs"/>
                <w:sz w:val="28"/>
                <w:szCs w:val="28"/>
                <w:rtl/>
              </w:rPr>
              <w:t xml:space="preserve">مجددا 2 میلی لیتر اسید نیتریک غلیظ به آن اضافه کرده و آن را حرارت دهید و تا مرز خشک شدن این عمل </w:t>
            </w:r>
            <w:r>
              <w:rPr>
                <w:rFonts w:cs="B Mitra" w:hint="cs"/>
                <w:sz w:val="28"/>
                <w:szCs w:val="28"/>
                <w:rtl/>
              </w:rPr>
              <w:lastRenderedPageBreak/>
              <w:t xml:space="preserve">(اضافه کردن </w:t>
            </w:r>
            <w:r>
              <w:rPr>
                <w:rFonts w:cs="B Mitra"/>
                <w:sz w:val="28"/>
                <w:szCs w:val="28"/>
              </w:rPr>
              <w:t>HNO</w:t>
            </w:r>
            <w:r>
              <w:rPr>
                <w:rFonts w:cs="B Mitra"/>
                <w:sz w:val="28"/>
                <w:szCs w:val="28"/>
                <w:vertAlign w:val="subscript"/>
              </w:rPr>
              <w:t>3</w:t>
            </w:r>
            <w:r>
              <w:rPr>
                <w:rFonts w:cs="B Mitra" w:hint="cs"/>
                <w:sz w:val="28"/>
                <w:szCs w:val="28"/>
                <w:rtl/>
              </w:rPr>
              <w:t xml:space="preserve"> ) را آنقدر ادامه دهید تا مواد باقی مانده داخل بشر بیرنگ شود.</w:t>
            </w:r>
          </w:p>
          <w:p w:rsidR="006465BD" w:rsidRDefault="006465BD" w:rsidP="003A1204">
            <w:pPr>
              <w:pStyle w:val="ListParagraph"/>
              <w:numPr>
                <w:ilvl w:val="0"/>
                <w:numId w:val="4"/>
              </w:numPr>
              <w:rPr>
                <w:rFonts w:cs="B Mitra"/>
                <w:sz w:val="28"/>
                <w:szCs w:val="28"/>
              </w:rPr>
            </w:pPr>
            <w:r>
              <w:rPr>
                <w:rFonts w:cs="B Mitra" w:hint="cs"/>
                <w:sz w:val="28"/>
                <w:szCs w:val="28"/>
                <w:rtl/>
              </w:rPr>
              <w:t>25 میلی لیتر اسید فسفریک 85% را به بشر اضافه کنید. برروی بشر یک قیف به صورت وارونه قرار دهید، آنچنان که لبه های قیف بر روی دیواره بشر قرار بگیرد.</w:t>
            </w:r>
          </w:p>
          <w:p w:rsidR="006465BD" w:rsidRDefault="006465BD" w:rsidP="003A1204">
            <w:pPr>
              <w:pStyle w:val="ListParagraph"/>
              <w:numPr>
                <w:ilvl w:val="0"/>
                <w:numId w:val="4"/>
              </w:numPr>
              <w:rPr>
                <w:rFonts w:cs="B Mitra"/>
                <w:sz w:val="28"/>
                <w:szCs w:val="28"/>
              </w:rPr>
            </w:pPr>
            <w:r>
              <w:rPr>
                <w:rFonts w:cs="B Mitra" w:hint="cs"/>
                <w:sz w:val="28"/>
                <w:szCs w:val="28"/>
                <w:rtl/>
              </w:rPr>
              <w:t>اجاق 550 واتی را در زیر هود مخصوص فیوم قرار داده، درجه حرارت آن را روی 240 درجه سانتیگراد تنظیم کرده و بعد نمونه را به مدت 8 دقیقه بر روی آن حرارت و در حالیکه نمونه روی اجاق است، تکان دهید.</w:t>
            </w:r>
          </w:p>
          <w:p w:rsidR="006465BD" w:rsidRDefault="006465BD" w:rsidP="003A1204">
            <w:pPr>
              <w:pStyle w:val="ListParagraph"/>
              <w:numPr>
                <w:ilvl w:val="0"/>
                <w:numId w:val="4"/>
              </w:numPr>
              <w:rPr>
                <w:rFonts w:cs="B Mitra"/>
                <w:sz w:val="28"/>
                <w:szCs w:val="28"/>
              </w:rPr>
            </w:pPr>
            <w:r>
              <w:rPr>
                <w:rFonts w:cs="B Mitra" w:hint="cs"/>
                <w:sz w:val="28"/>
                <w:szCs w:val="28"/>
                <w:rtl/>
              </w:rPr>
              <w:t>بشر را از روی اجاق برداشته و به مدت 1 دقیقه تکان دهید، بعد از خنک کردن بشر 125 میلی لیتر آب دیونیزه گرم (</w:t>
            </w:r>
            <w:r>
              <w:rPr>
                <w:rFonts w:ascii="Arial" w:hAnsi="Arial" w:cs="Arial"/>
                <w:sz w:val="28"/>
                <w:szCs w:val="28"/>
              </w:rPr>
              <w:t>˚</w:t>
            </w:r>
            <w:r>
              <w:rPr>
                <w:rFonts w:cs="B Mitra"/>
                <w:sz w:val="28"/>
                <w:szCs w:val="28"/>
              </w:rPr>
              <w:t>C</w:t>
            </w:r>
            <w:r>
              <w:rPr>
                <w:rFonts w:cs="B Mitra" w:hint="cs"/>
                <w:sz w:val="28"/>
                <w:szCs w:val="28"/>
                <w:rtl/>
              </w:rPr>
              <w:t xml:space="preserve"> 70 -60) به آن اضافه کرده و تکان دهید تا کاملا مخلوط شود.</w:t>
            </w:r>
          </w:p>
          <w:p w:rsidR="006465BD" w:rsidRDefault="006465BD" w:rsidP="003A1204">
            <w:pPr>
              <w:pStyle w:val="ListParagraph"/>
              <w:numPr>
                <w:ilvl w:val="0"/>
                <w:numId w:val="4"/>
              </w:numPr>
              <w:rPr>
                <w:rFonts w:cs="B Mitra"/>
                <w:sz w:val="28"/>
                <w:szCs w:val="28"/>
              </w:rPr>
            </w:pPr>
            <w:r>
              <w:rPr>
                <w:rFonts w:cs="B Mitra" w:hint="cs"/>
                <w:sz w:val="28"/>
                <w:szCs w:val="28"/>
                <w:rtl/>
              </w:rPr>
              <w:t>نمونه را با یک فیلتر 47 میلی لیتری صاف کرده، سپس با اسید کلریدریک 10: 1 شستشو دهید.</w:t>
            </w:r>
          </w:p>
          <w:p w:rsidR="000A43F4" w:rsidRPr="00B83A83" w:rsidRDefault="006465BD" w:rsidP="00B83A83">
            <w:pPr>
              <w:pStyle w:val="ListParagraph"/>
              <w:numPr>
                <w:ilvl w:val="0"/>
                <w:numId w:val="4"/>
              </w:numPr>
              <w:rPr>
                <w:rFonts w:cs="B Mitra"/>
                <w:sz w:val="28"/>
                <w:szCs w:val="28"/>
                <w:rtl/>
              </w:rPr>
            </w:pPr>
            <w:r>
              <w:rPr>
                <w:rFonts w:cs="B Mitra" w:hint="cs"/>
                <w:sz w:val="28"/>
                <w:szCs w:val="28"/>
                <w:rtl/>
              </w:rPr>
              <w:t>فیلتر 47 میلی متری را در ته یک ظرف پلی اتیلنی 150 میلی لیتری قرار داده و 5/0 میلی لیتر اسید فلوئوریدریک 48</w:t>
            </w:r>
            <w:r w:rsidRPr="00B83A83">
              <w:rPr>
                <w:rFonts w:cs="B Mitra"/>
                <w:sz w:val="28"/>
                <w:szCs w:val="28"/>
                <w:rtl/>
              </w:rPr>
              <w:t xml:space="preserve">% </w:t>
            </w:r>
            <w:r w:rsidR="00B83A83" w:rsidRPr="00B83A83">
              <w:rPr>
                <w:rFonts w:cs="B Mitra"/>
                <w:sz w:val="28"/>
                <w:szCs w:val="28"/>
                <w:rtl/>
              </w:rPr>
              <w:t>به آن افزوده</w:t>
            </w:r>
            <w:r w:rsidR="00B83A83">
              <w:rPr>
                <w:rFonts w:cs="Times New Roman" w:hint="cs"/>
                <w:sz w:val="28"/>
                <w:szCs w:val="28"/>
                <w:rtl/>
              </w:rPr>
              <w:t xml:space="preserve"> </w:t>
            </w:r>
            <w:r w:rsidR="00B83A83">
              <w:rPr>
                <w:rFonts w:cs="B Mitra" w:hint="cs"/>
                <w:sz w:val="28"/>
                <w:szCs w:val="28"/>
                <w:rtl/>
              </w:rPr>
              <w:t xml:space="preserve">و یک ظرف پلی اتیلنی با قطر  50 میلی متر بر روی </w:t>
            </w:r>
            <w:r w:rsidR="00B83A83">
              <w:rPr>
                <w:rFonts w:cs="B Mitra" w:hint="cs"/>
                <w:vanish/>
                <w:sz w:val="28"/>
                <w:szCs w:val="28"/>
                <w:rtl/>
              </w:rPr>
              <w:t xml:space="preserve">ن آن </w:t>
            </w:r>
            <w:r w:rsidR="00B83A83">
              <w:rPr>
                <w:rFonts w:cs="B Mitra" w:hint="cs"/>
                <w:sz w:val="28"/>
                <w:szCs w:val="28"/>
                <w:rtl/>
              </w:rPr>
              <w:t xml:space="preserve">آن قرار داده و نمونه را به مدت 30 دقیقه راکد بگذارید. </w:t>
            </w:r>
            <w:r>
              <w:rPr>
                <w:rFonts w:cs="B Mitra" w:hint="cs"/>
                <w:sz w:val="28"/>
                <w:szCs w:val="28"/>
                <w:rtl/>
              </w:rPr>
              <w:t xml:space="preserve"> </w:t>
            </w:r>
            <w:r w:rsidR="00194697">
              <w:rPr>
                <w:rFonts w:cs="B Mitra" w:hint="cs"/>
                <w:sz w:val="28"/>
                <w:szCs w:val="28"/>
                <w:rtl/>
              </w:rPr>
              <w:t xml:space="preserve"> </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9F3960" w:rsidRDefault="00B83A83" w:rsidP="009B31AA">
            <w:pPr>
              <w:pStyle w:val="ListParagraph"/>
              <w:numPr>
                <w:ilvl w:val="0"/>
                <w:numId w:val="5"/>
              </w:numPr>
              <w:rPr>
                <w:rFonts w:cs="B Mitra"/>
                <w:sz w:val="28"/>
                <w:szCs w:val="28"/>
              </w:rPr>
            </w:pPr>
            <w:r>
              <w:rPr>
                <w:rFonts w:cs="B Mitra" w:hint="cs"/>
                <w:sz w:val="28"/>
                <w:szCs w:val="28"/>
                <w:rtl/>
              </w:rPr>
              <w:t>تهیه محلول استاندارد مادر سیلیس (</w:t>
            </w:r>
            <w:r>
              <w:rPr>
                <w:rFonts w:cs="B Mitra"/>
                <w:sz w:val="28"/>
                <w:szCs w:val="28"/>
              </w:rPr>
              <w:t>mg/</w:t>
            </w:r>
            <w:proofErr w:type="spellStart"/>
            <w:r>
              <w:rPr>
                <w:rFonts w:cs="B Mitra"/>
                <w:sz w:val="28"/>
                <w:szCs w:val="28"/>
              </w:rPr>
              <w:t>mL</w:t>
            </w:r>
            <w:proofErr w:type="spellEnd"/>
            <w:r>
              <w:rPr>
                <w:rFonts w:cs="B Mitra" w:hint="cs"/>
                <w:sz w:val="28"/>
                <w:szCs w:val="28"/>
                <w:rtl/>
              </w:rPr>
              <w:t xml:space="preserve"> 5/0) </w:t>
            </w:r>
            <w:r w:rsidR="00BE5E79">
              <w:rPr>
                <w:rFonts w:cs="B Mitra" w:hint="cs"/>
                <w:sz w:val="28"/>
                <w:szCs w:val="28"/>
                <w:rtl/>
              </w:rPr>
              <w:t>؛ با حل کردن 250 میلی گرم کوارتز در 10 میلی لیتر اسید فلوئوریدریک 48% و رساندن آن به حجم 500 میلی لیتر توسط آب دیونیزه تهیه می گردد.</w:t>
            </w:r>
          </w:p>
          <w:p w:rsidR="00BE5E79" w:rsidRDefault="00BE5E79" w:rsidP="009B31AA">
            <w:pPr>
              <w:pStyle w:val="ListParagraph"/>
              <w:numPr>
                <w:ilvl w:val="0"/>
                <w:numId w:val="5"/>
              </w:numPr>
              <w:rPr>
                <w:rFonts w:cs="B Mitra"/>
                <w:sz w:val="28"/>
                <w:szCs w:val="28"/>
              </w:rPr>
            </w:pPr>
            <w:r>
              <w:rPr>
                <w:rFonts w:cs="B Mitra" w:hint="cs"/>
                <w:sz w:val="28"/>
                <w:szCs w:val="28"/>
                <w:rtl/>
              </w:rPr>
              <w:t>تهیه محلول های استاندارد کاربردی:</w:t>
            </w:r>
          </w:p>
          <w:p w:rsidR="00BE5E79" w:rsidRDefault="00BE5E79" w:rsidP="00BE5E79">
            <w:pPr>
              <w:pStyle w:val="ListParagraph"/>
              <w:numPr>
                <w:ilvl w:val="0"/>
                <w:numId w:val="11"/>
              </w:numPr>
              <w:rPr>
                <w:rFonts w:cs="B Mitra"/>
                <w:sz w:val="28"/>
                <w:szCs w:val="28"/>
              </w:rPr>
            </w:pPr>
            <w:r>
              <w:rPr>
                <w:rFonts w:cs="B Mitra" w:hint="cs"/>
                <w:sz w:val="28"/>
                <w:szCs w:val="28"/>
                <w:rtl/>
              </w:rPr>
              <w:t>با حل کردن 1، 2، 3، 4، 5 و 6 میلی لیتر از محلول استاندارد مادر سیلیس در بالن ژوژه های پلی اتیلنی 25 میلی لیتری و به حجم رساندن آنها، محلول های استاندارد کاربردی تهیه می گردد.</w:t>
            </w:r>
          </w:p>
          <w:p w:rsidR="00BE5E79" w:rsidRDefault="00BE5E79" w:rsidP="00BE5E79">
            <w:pPr>
              <w:pStyle w:val="ListParagraph"/>
              <w:numPr>
                <w:ilvl w:val="0"/>
                <w:numId w:val="11"/>
              </w:numPr>
              <w:rPr>
                <w:rFonts w:cs="B Mitra"/>
                <w:sz w:val="28"/>
                <w:szCs w:val="28"/>
              </w:rPr>
            </w:pPr>
            <w:r>
              <w:rPr>
                <w:rFonts w:cs="B Mitra" w:hint="cs"/>
                <w:sz w:val="28"/>
                <w:szCs w:val="28"/>
                <w:rtl/>
              </w:rPr>
              <w:t xml:space="preserve">به محلول های فوق 50 میلی لیتر محلول اسید بوریک 5% اضافه کرده و پس از به هم زدن، در حمام آب گرم با دمای </w:t>
            </w:r>
            <w:r>
              <w:rPr>
                <w:rFonts w:ascii="Arial" w:hAnsi="Arial" w:cs="Arial"/>
                <w:sz w:val="28"/>
                <w:szCs w:val="28"/>
              </w:rPr>
              <w:t>˚</w:t>
            </w:r>
            <w:r>
              <w:rPr>
                <w:rFonts w:cs="B Mitra"/>
                <w:sz w:val="28"/>
                <w:szCs w:val="28"/>
              </w:rPr>
              <w:t>C</w:t>
            </w:r>
            <w:r>
              <w:rPr>
                <w:rFonts w:cs="B Mitra" w:hint="cs"/>
                <w:sz w:val="28"/>
                <w:szCs w:val="28"/>
                <w:rtl/>
              </w:rPr>
              <w:t xml:space="preserve"> 40 به مدت 10 دقیقه قرار گیرد. </w:t>
            </w:r>
          </w:p>
          <w:p w:rsidR="001C7B72" w:rsidRDefault="00BE5E79" w:rsidP="00BE5E79">
            <w:pPr>
              <w:pStyle w:val="ListParagraph"/>
              <w:numPr>
                <w:ilvl w:val="0"/>
                <w:numId w:val="11"/>
              </w:numPr>
              <w:rPr>
                <w:rFonts w:cs="B Mitra"/>
                <w:sz w:val="28"/>
                <w:szCs w:val="28"/>
              </w:rPr>
            </w:pPr>
            <w:r>
              <w:rPr>
                <w:rFonts w:cs="B Mitra" w:hint="cs"/>
                <w:sz w:val="28"/>
                <w:szCs w:val="28"/>
                <w:rtl/>
              </w:rPr>
              <w:t xml:space="preserve">4 میلی لیتر معرف مولیبدات را به محلول اضافه نموده، آن را به هم بزنید و بعد از 2 دقیقه مجددا معرف را </w:t>
            </w:r>
            <w:r w:rsidR="001C7B72">
              <w:rPr>
                <w:rFonts w:cs="B Mitra" w:hint="cs"/>
                <w:sz w:val="28"/>
                <w:szCs w:val="28"/>
                <w:rtl/>
              </w:rPr>
              <w:t>اضافه کنید. سپس بعد از 20 دقیقه، 20 میلی لیتر اسید سولفوریک 10 نرمال اضافه کرده و به هم بزنید.</w:t>
            </w:r>
          </w:p>
          <w:p w:rsidR="001C7B72" w:rsidRDefault="001C7B72" w:rsidP="00BE5E79">
            <w:pPr>
              <w:pStyle w:val="ListParagraph"/>
              <w:numPr>
                <w:ilvl w:val="0"/>
                <w:numId w:val="11"/>
              </w:numPr>
              <w:rPr>
                <w:rFonts w:cs="B Mitra"/>
                <w:sz w:val="28"/>
                <w:szCs w:val="28"/>
              </w:rPr>
            </w:pPr>
            <w:r>
              <w:rPr>
                <w:rFonts w:cs="B Mitra" w:hint="cs"/>
                <w:sz w:val="28"/>
                <w:szCs w:val="28"/>
                <w:rtl/>
              </w:rPr>
              <w:t>در این مرحله به رنگ محلول توجه کنید:</w:t>
            </w:r>
          </w:p>
          <w:p w:rsidR="001C7B72" w:rsidRDefault="001C7B72" w:rsidP="001C7B72">
            <w:pPr>
              <w:pStyle w:val="ListParagraph"/>
              <w:ind w:left="1080"/>
              <w:rPr>
                <w:rFonts w:cs="B Mitra"/>
                <w:sz w:val="28"/>
                <w:szCs w:val="28"/>
                <w:rtl/>
              </w:rPr>
            </w:pPr>
            <w:r>
              <w:rPr>
                <w:rFonts w:cs="B Mitra" w:hint="cs"/>
                <w:sz w:val="28"/>
                <w:szCs w:val="28"/>
                <w:rtl/>
              </w:rPr>
              <w:t xml:space="preserve">حالت اول: اگر رنگ نمونه زرد بود بعد از 2 دقیقه نمونه را در دستگاه اسپکتروفوتومتر با طول موج </w:t>
            </w:r>
            <w:r>
              <w:rPr>
                <w:rFonts w:cs="B Mitra"/>
                <w:sz w:val="28"/>
                <w:szCs w:val="28"/>
              </w:rPr>
              <w:t>nm</w:t>
            </w:r>
            <w:r>
              <w:rPr>
                <w:rFonts w:cs="B Mitra" w:hint="cs"/>
                <w:sz w:val="28"/>
                <w:szCs w:val="28"/>
                <w:rtl/>
              </w:rPr>
              <w:t xml:space="preserve"> 420 گذاشته و میزان جذب محلول را قرائت کنید.</w:t>
            </w:r>
          </w:p>
          <w:p w:rsidR="001C7B72" w:rsidRDefault="001C7B72" w:rsidP="001C7B72">
            <w:pPr>
              <w:pStyle w:val="ListParagraph"/>
              <w:ind w:left="1080"/>
              <w:rPr>
                <w:rFonts w:cs="B Mitra"/>
                <w:sz w:val="28"/>
                <w:szCs w:val="28"/>
                <w:rtl/>
              </w:rPr>
            </w:pPr>
            <w:r>
              <w:rPr>
                <w:rFonts w:cs="B Mitra" w:hint="cs"/>
                <w:sz w:val="28"/>
                <w:szCs w:val="28"/>
                <w:rtl/>
              </w:rPr>
              <w:t xml:space="preserve">حالت دوم: اگر </w:t>
            </w:r>
            <w:r w:rsidRPr="001C7B72">
              <w:rPr>
                <w:rFonts w:cs="B Mitra"/>
                <w:sz w:val="28"/>
                <w:szCs w:val="28"/>
                <w:rtl/>
              </w:rPr>
              <w:t>محلول بی رنگ بود به مدت 2 تا 5 دقیقه صبر کنید، سپس 1 میلی لیتر معرف "1-آمینو-2-نفتول-4-سولفونیک اسید"</w:t>
            </w:r>
            <w:r>
              <w:rPr>
                <w:rFonts w:cs="B Mitra" w:hint="cs"/>
                <w:sz w:val="28"/>
                <w:szCs w:val="28"/>
                <w:rtl/>
              </w:rPr>
              <w:t xml:space="preserve"> و بعد از 20 دقیقه آن را در دستگاه اسپکتروفوتومتر با طول موج </w:t>
            </w:r>
            <w:r>
              <w:rPr>
                <w:rFonts w:cs="B Mitra"/>
                <w:sz w:val="28"/>
                <w:szCs w:val="28"/>
              </w:rPr>
              <w:t>nm</w:t>
            </w:r>
            <w:r>
              <w:rPr>
                <w:rFonts w:cs="B Mitra" w:hint="cs"/>
                <w:sz w:val="28"/>
                <w:szCs w:val="28"/>
                <w:rtl/>
              </w:rPr>
              <w:t xml:space="preserve"> 820 گذاشته و بعد از صفر کردن دستگاه با آب دیونیزه مقدار جذب نمونه را قرائت کنید.</w:t>
            </w:r>
          </w:p>
          <w:p w:rsidR="00BE5E79" w:rsidRPr="008B00E1" w:rsidRDefault="001C7B72" w:rsidP="008B00E1">
            <w:pPr>
              <w:pStyle w:val="ListParagraph"/>
              <w:numPr>
                <w:ilvl w:val="0"/>
                <w:numId w:val="11"/>
              </w:numPr>
              <w:rPr>
                <w:rFonts w:cs="B Mitra"/>
                <w:sz w:val="28"/>
                <w:szCs w:val="28"/>
                <w:rtl/>
              </w:rPr>
            </w:pPr>
            <w:r>
              <w:rPr>
                <w:rFonts w:cs="B Mitra" w:hint="cs"/>
                <w:sz w:val="28"/>
                <w:szCs w:val="28"/>
                <w:rtl/>
              </w:rPr>
              <w:t>منحنی کالیبراسیون را رسم کنید</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1C7B72" w:rsidRDefault="001C7B72" w:rsidP="005A6A2E">
            <w:pPr>
              <w:pStyle w:val="ListParagraph"/>
              <w:numPr>
                <w:ilvl w:val="0"/>
                <w:numId w:val="8"/>
              </w:numPr>
              <w:rPr>
                <w:rFonts w:cs="B Mitra"/>
                <w:sz w:val="28"/>
                <w:szCs w:val="28"/>
              </w:rPr>
            </w:pPr>
            <w:r>
              <w:rPr>
                <w:rFonts w:cs="B Mitra" w:hint="cs"/>
                <w:sz w:val="28"/>
                <w:szCs w:val="28"/>
                <w:rtl/>
              </w:rPr>
              <w:t>25 میلی لیتر آب فاقد سیلیکا را در ظروف پلی اتیلنی به نمونه ها اضافه کنید.</w:t>
            </w:r>
          </w:p>
          <w:p w:rsidR="00CB2725" w:rsidRDefault="009B31AA" w:rsidP="005A6A2E">
            <w:pPr>
              <w:pStyle w:val="ListParagraph"/>
              <w:numPr>
                <w:ilvl w:val="0"/>
                <w:numId w:val="8"/>
              </w:numPr>
              <w:rPr>
                <w:rFonts w:cs="B Mitra"/>
                <w:sz w:val="28"/>
                <w:szCs w:val="28"/>
              </w:rPr>
            </w:pPr>
            <w:r>
              <w:rPr>
                <w:rFonts w:cs="B Mitra" w:hint="cs"/>
                <w:sz w:val="28"/>
                <w:szCs w:val="28"/>
                <w:rtl/>
              </w:rPr>
              <w:t xml:space="preserve"> </w:t>
            </w:r>
            <w:r w:rsidR="008B00E1">
              <w:rPr>
                <w:rFonts w:cs="B Mitra" w:hint="cs"/>
                <w:sz w:val="28"/>
                <w:szCs w:val="28"/>
                <w:rtl/>
              </w:rPr>
              <w:t xml:space="preserve">50 میلی لیتر محلول اسید بوریک 5% اضافه کرده و پس از به هم زدن، در حمام آب گرم با دمای </w:t>
            </w:r>
            <w:r w:rsidR="008B00E1">
              <w:rPr>
                <w:rFonts w:ascii="Arial" w:hAnsi="Arial" w:cs="Arial"/>
                <w:sz w:val="28"/>
                <w:szCs w:val="28"/>
              </w:rPr>
              <w:t>˚</w:t>
            </w:r>
            <w:r w:rsidR="008B00E1">
              <w:rPr>
                <w:rFonts w:cs="B Mitra"/>
                <w:sz w:val="28"/>
                <w:szCs w:val="28"/>
              </w:rPr>
              <w:t>C</w:t>
            </w:r>
            <w:r w:rsidR="008B00E1">
              <w:rPr>
                <w:rFonts w:cs="B Mitra" w:hint="cs"/>
                <w:sz w:val="28"/>
                <w:szCs w:val="28"/>
                <w:rtl/>
              </w:rPr>
              <w:t xml:space="preserve"> 40 به مدت 10 دقیقه قرار گیرد.</w:t>
            </w:r>
          </w:p>
          <w:p w:rsidR="008B00E1" w:rsidRDefault="008B00E1" w:rsidP="005A6A2E">
            <w:pPr>
              <w:pStyle w:val="ListParagraph"/>
              <w:numPr>
                <w:ilvl w:val="0"/>
                <w:numId w:val="8"/>
              </w:numPr>
              <w:rPr>
                <w:rFonts w:cs="B Mitra"/>
                <w:sz w:val="28"/>
                <w:szCs w:val="28"/>
              </w:rPr>
            </w:pPr>
            <w:r>
              <w:rPr>
                <w:rFonts w:cs="B Mitra" w:hint="cs"/>
                <w:sz w:val="28"/>
                <w:szCs w:val="28"/>
                <w:rtl/>
              </w:rPr>
              <w:t>4 میلی لیتر معرف مولیبدات را به محلول اضافه نموده، آن را به هم بزنید و بعد از 2 دقیقه مجددا معرف را اضافه کنید. سپس بعد از 20 دقیقه، 20 میلی لیتر اسید سولفوریک 10 نرمال اضافه کرده و به هم بزنید.</w:t>
            </w:r>
          </w:p>
          <w:p w:rsidR="008B00E1" w:rsidRDefault="008B00E1" w:rsidP="005A6A2E">
            <w:pPr>
              <w:pStyle w:val="ListParagraph"/>
              <w:numPr>
                <w:ilvl w:val="0"/>
                <w:numId w:val="8"/>
              </w:numPr>
              <w:rPr>
                <w:rFonts w:cs="B Mitra"/>
                <w:sz w:val="28"/>
                <w:szCs w:val="28"/>
              </w:rPr>
            </w:pPr>
            <w:r>
              <w:rPr>
                <w:rFonts w:cs="B Mitra" w:hint="cs"/>
                <w:sz w:val="28"/>
                <w:szCs w:val="28"/>
                <w:rtl/>
              </w:rPr>
              <w:t>در این مرحله به رنگ محلول توجه کنید :</w:t>
            </w:r>
          </w:p>
          <w:p w:rsidR="008B00E1" w:rsidRDefault="008B00E1" w:rsidP="008B00E1">
            <w:pPr>
              <w:pStyle w:val="ListParagraph"/>
              <w:ind w:left="804"/>
              <w:rPr>
                <w:rFonts w:cs="B Mitra"/>
                <w:sz w:val="28"/>
                <w:szCs w:val="28"/>
                <w:rtl/>
              </w:rPr>
            </w:pPr>
            <w:r>
              <w:rPr>
                <w:rFonts w:cs="B Mitra" w:hint="cs"/>
                <w:sz w:val="28"/>
                <w:szCs w:val="28"/>
                <w:rtl/>
              </w:rPr>
              <w:lastRenderedPageBreak/>
              <w:t xml:space="preserve">حالت اول: اگر رنگ نمونه زرد بود بعد از 2 دقیقه نمونه را در دستگاه اسپکتروفوتومتر با طول موج </w:t>
            </w:r>
            <w:r>
              <w:rPr>
                <w:rFonts w:cs="B Mitra"/>
                <w:sz w:val="28"/>
                <w:szCs w:val="28"/>
              </w:rPr>
              <w:t>nm</w:t>
            </w:r>
            <w:r>
              <w:rPr>
                <w:rFonts w:cs="B Mitra" w:hint="cs"/>
                <w:sz w:val="28"/>
                <w:szCs w:val="28"/>
                <w:rtl/>
              </w:rPr>
              <w:t xml:space="preserve"> 420 گذاشته و میزان جذب محلول را قرائت کنید.</w:t>
            </w:r>
          </w:p>
          <w:p w:rsidR="008B00E1" w:rsidRDefault="008B00E1" w:rsidP="008B00E1">
            <w:pPr>
              <w:pStyle w:val="ListParagraph"/>
              <w:ind w:left="804"/>
              <w:rPr>
                <w:rFonts w:cs="B Mitra"/>
                <w:sz w:val="28"/>
                <w:szCs w:val="28"/>
              </w:rPr>
            </w:pPr>
            <w:r>
              <w:rPr>
                <w:rFonts w:cs="B Mitra" w:hint="cs"/>
                <w:sz w:val="28"/>
                <w:szCs w:val="28"/>
                <w:rtl/>
              </w:rPr>
              <w:t xml:space="preserve">حالت دوم: اگر </w:t>
            </w:r>
            <w:r w:rsidRPr="001C7B72">
              <w:rPr>
                <w:rFonts w:cs="B Mitra"/>
                <w:sz w:val="28"/>
                <w:szCs w:val="28"/>
                <w:rtl/>
              </w:rPr>
              <w:t>محلول بی رنگ بود به مدت 2 تا 5 دقیقه صبر کنید، سپس 1 میلی لیتر معرف "1-آمینو-2-نفتول-4-سولفونیک اسید"</w:t>
            </w:r>
            <w:r>
              <w:rPr>
                <w:rFonts w:cs="B Mitra" w:hint="cs"/>
                <w:sz w:val="28"/>
                <w:szCs w:val="28"/>
                <w:rtl/>
              </w:rPr>
              <w:t xml:space="preserve"> و بعد از 20 دقیقه آن را در دستگاه اسپکتروفوتومتر با طول موج </w:t>
            </w:r>
            <w:r>
              <w:rPr>
                <w:rFonts w:cs="B Mitra"/>
                <w:sz w:val="28"/>
                <w:szCs w:val="28"/>
              </w:rPr>
              <w:t>nm</w:t>
            </w:r>
            <w:r>
              <w:rPr>
                <w:rFonts w:cs="B Mitra" w:hint="cs"/>
                <w:sz w:val="28"/>
                <w:szCs w:val="28"/>
                <w:rtl/>
              </w:rPr>
              <w:t xml:space="preserve"> 820 گذاشته و بعد از صفر کردن دستگاه با آب دیونیزه مقدار جذب نمونه را قرائت کنید.</w:t>
            </w:r>
          </w:p>
          <w:p w:rsidR="008B00E1" w:rsidRPr="00A72BD9" w:rsidRDefault="008B00E1" w:rsidP="005A6A2E">
            <w:pPr>
              <w:pStyle w:val="ListParagraph"/>
              <w:numPr>
                <w:ilvl w:val="0"/>
                <w:numId w:val="8"/>
              </w:numPr>
              <w:rPr>
                <w:rFonts w:cs="B Mitra"/>
                <w:sz w:val="28"/>
                <w:szCs w:val="28"/>
                <w:rtl/>
              </w:rPr>
            </w:pPr>
            <w:r>
              <w:rPr>
                <w:rFonts w:cs="B Mitra" w:hint="cs"/>
                <w:sz w:val="28"/>
                <w:szCs w:val="28"/>
                <w:rtl/>
              </w:rPr>
              <w:t xml:space="preserve">میزان جذب نمونه ها </w:t>
            </w:r>
            <w:r>
              <w:rPr>
                <w:rFonts w:cs="B Mitra"/>
                <w:sz w:val="28"/>
                <w:szCs w:val="28"/>
              </w:rPr>
              <w:t>(A)</w:t>
            </w:r>
            <w:r>
              <w:rPr>
                <w:rFonts w:cs="B Mitra" w:hint="cs"/>
                <w:sz w:val="28"/>
                <w:szCs w:val="28"/>
                <w:rtl/>
              </w:rPr>
              <w:t xml:space="preserve"> و جذب شاهدها </w:t>
            </w:r>
            <w:r>
              <w:rPr>
                <w:rFonts w:cs="B Mitra"/>
                <w:sz w:val="28"/>
                <w:szCs w:val="28"/>
              </w:rPr>
              <w:t>(B)</w:t>
            </w:r>
            <w:r>
              <w:rPr>
                <w:rFonts w:cs="B Mitra" w:hint="cs"/>
                <w:sz w:val="28"/>
                <w:szCs w:val="28"/>
                <w:rtl/>
              </w:rPr>
              <w:t xml:space="preserve"> را ثبت کنید.</w:t>
            </w:r>
          </w:p>
        </w:tc>
      </w:tr>
      <w:tr w:rsidR="00BC3AA5" w:rsidRPr="00A72BD9" w:rsidTr="00BC3AA5">
        <w:tc>
          <w:tcPr>
            <w:tcW w:w="9560" w:type="dxa"/>
            <w:gridSpan w:val="4"/>
          </w:tcPr>
          <w:p w:rsidR="00BC3AA5" w:rsidRPr="00A72BD9" w:rsidRDefault="00BC3AA5" w:rsidP="008B00E1">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B00E1">
              <w:rPr>
                <w:rFonts w:cs="B Mitra" w:hint="cs"/>
                <w:sz w:val="28"/>
                <w:szCs w:val="28"/>
                <w:rtl/>
              </w:rPr>
              <w:t>هر ترکیب حاوی سیلیکون که در اسیدفلوئوریدریک قابل انحلال باشد می تواند تداخل مثبت ایجاد کند.</w:t>
            </w:r>
          </w:p>
        </w:tc>
      </w:tr>
      <w:tr w:rsidR="00BC3AA5" w:rsidRPr="00A72BD9" w:rsidTr="00BC3AA5">
        <w:tc>
          <w:tcPr>
            <w:tcW w:w="9560" w:type="dxa"/>
            <w:gridSpan w:val="4"/>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A72BD9" w:rsidRPr="00A72BD9" w:rsidRDefault="008B00E1" w:rsidP="008B00E1">
            <w:pPr>
              <w:pStyle w:val="ListParagraph"/>
              <w:numPr>
                <w:ilvl w:val="0"/>
                <w:numId w:val="9"/>
              </w:numPr>
              <w:rPr>
                <w:rFonts w:cs="B Mitra"/>
                <w:sz w:val="28"/>
                <w:szCs w:val="28"/>
                <w:rtl/>
              </w:rPr>
            </w:pPr>
            <w:r>
              <w:rPr>
                <w:rFonts w:cs="B Mitra" w:hint="cs"/>
                <w:sz w:val="28"/>
                <w:szCs w:val="28"/>
                <w:rtl/>
              </w:rPr>
              <w:t xml:space="preserve">بعد از قرائت جذب هر یک از نمونه ها و مقایسه با منحنی استاندارد غلظت بر حسب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در هر نمونه تعیین می گردد که با توجه به حجم کلی نمونه مقادیر کوارتز بر حسب </w:t>
            </w:r>
            <w:r>
              <w:rPr>
                <w:rFonts w:ascii="Times New Roman" w:hAnsi="Times New Roman" w:cs="Times New Roman"/>
                <w:sz w:val="28"/>
                <w:szCs w:val="28"/>
              </w:rPr>
              <w:t>µ</w:t>
            </w:r>
            <w:r>
              <w:rPr>
                <w:rFonts w:cs="B Mitra"/>
                <w:sz w:val="28"/>
                <w:szCs w:val="28"/>
              </w:rPr>
              <w:t>g</w:t>
            </w:r>
            <w:r>
              <w:rPr>
                <w:rFonts w:cs="B Mitra" w:hint="cs"/>
                <w:sz w:val="28"/>
                <w:szCs w:val="28"/>
                <w:rtl/>
              </w:rPr>
              <w:t xml:space="preserve"> محاسبه می شود.  </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محاسبه غلظت</w:t>
            </w:r>
            <w:r w:rsidR="008B00E1">
              <w:rPr>
                <w:rFonts w:cs="B Mitra" w:hint="cs"/>
                <w:sz w:val="28"/>
                <w:szCs w:val="28"/>
                <w:rtl/>
              </w:rPr>
              <w:t xml:space="preserve"> نهایی</w:t>
            </w:r>
            <w:r w:rsidRPr="00A72BD9">
              <w:rPr>
                <w:rFonts w:cs="B Mitra"/>
                <w:sz w:val="28"/>
                <w:szCs w:val="28"/>
                <w:rtl/>
              </w:rPr>
              <w:t xml:space="preserve"> </w:t>
            </w:r>
            <w:r w:rsidRPr="00A72BD9">
              <w:rPr>
                <w:rFonts w:cs="B Mitra"/>
                <w:sz w:val="28"/>
                <w:szCs w:val="28"/>
              </w:rPr>
              <w:t>(C)</w:t>
            </w:r>
            <w:r w:rsidRPr="00A72BD9">
              <w:rPr>
                <w:rFonts w:cs="B Mitra"/>
                <w:sz w:val="28"/>
                <w:szCs w:val="28"/>
                <w:rtl/>
              </w:rPr>
              <w:t xml:space="preserve"> </w:t>
            </w:r>
            <w:r w:rsidR="00285C27">
              <w:rPr>
                <w:rFonts w:cs="B Mitra"/>
                <w:sz w:val="28"/>
                <w:szCs w:val="28"/>
                <w:rtl/>
              </w:rPr>
              <w:t>سیلیس کریستالی</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Default="00A72BD9" w:rsidP="008B00E1">
            <w:pPr>
              <w:pStyle w:val="ListParagraph"/>
              <w:bidi w:val="0"/>
              <w:rPr>
                <w:rFonts w:eastAsiaTheme="minorEastAsia" w:cs="B Mitra"/>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A-B</m:t>
                    </m:r>
                  </m:num>
                  <m:den>
                    <m:r>
                      <m:rPr>
                        <m:sty m:val="p"/>
                      </m:rPr>
                      <w:rPr>
                        <w:rFonts w:ascii="Cambria Math" w:cs="B Mitra"/>
                        <w:sz w:val="28"/>
                        <w:szCs w:val="28"/>
                      </w:rPr>
                      <m:t>M.V</m:t>
                    </m:r>
                  </m:den>
                </m:f>
                <m:r>
                  <m:rPr>
                    <m:sty m:val="p"/>
                  </m:rPr>
                  <w:rPr>
                    <w:rFonts w:ascii="Cambria Math" w:cs="B Mitra"/>
                    <w:sz w:val="28"/>
                    <w:szCs w:val="28"/>
                  </w:rPr>
                  <m:t xml:space="preserve"> </m:t>
                </m:r>
              </m:oMath>
            </m:oMathPara>
          </w:p>
          <w:p w:rsidR="008B00E1" w:rsidRDefault="008B00E1" w:rsidP="008B00E1">
            <w:pPr>
              <w:pStyle w:val="ListParagraph"/>
              <w:bidi w:val="0"/>
              <w:rPr>
                <w:rFonts w:cs="B Mitra"/>
                <w:iCs/>
                <w:sz w:val="28"/>
                <w:szCs w:val="28"/>
              </w:rPr>
            </w:pPr>
          </w:p>
          <w:p w:rsidR="008B00E1" w:rsidRPr="003F7E1F" w:rsidRDefault="003F7E1F" w:rsidP="008B00E1">
            <w:pPr>
              <w:pStyle w:val="ListParagraph"/>
              <w:rPr>
                <w:rFonts w:cs="B Mitra"/>
                <w:i/>
                <w:sz w:val="28"/>
                <w:szCs w:val="28"/>
                <w:rtl/>
              </w:rPr>
            </w:pPr>
            <w:r>
              <w:rPr>
                <w:rFonts w:cs="B Mitra"/>
                <w:iCs/>
                <w:sz w:val="28"/>
                <w:szCs w:val="28"/>
              </w:rPr>
              <w:t>C</w:t>
            </w:r>
            <w:r>
              <w:rPr>
                <w:rFonts w:cs="B Mitra" w:hint="cs"/>
                <w:iCs/>
                <w:sz w:val="28"/>
                <w:szCs w:val="28"/>
                <w:rtl/>
              </w:rPr>
              <w:t xml:space="preserve">: </w:t>
            </w:r>
            <w:r w:rsidRPr="003F7E1F">
              <w:rPr>
                <w:rFonts w:cs="B Mitra"/>
                <w:i/>
                <w:sz w:val="28"/>
                <w:szCs w:val="28"/>
                <w:rtl/>
              </w:rPr>
              <w:t xml:space="preserve">غلظت سیلیس کریستالی بر حسب </w:t>
            </w:r>
            <w:r w:rsidRPr="003F7E1F">
              <w:rPr>
                <w:rFonts w:cs="B Mitra"/>
                <w:i/>
                <w:sz w:val="28"/>
                <w:szCs w:val="28"/>
              </w:rPr>
              <w:t>mg/m</w:t>
            </w:r>
            <w:r w:rsidRPr="003F7E1F">
              <w:rPr>
                <w:rFonts w:cs="B Mitra"/>
                <w:i/>
                <w:sz w:val="28"/>
                <w:szCs w:val="28"/>
                <w:vertAlign w:val="superscript"/>
              </w:rPr>
              <w:t>3</w:t>
            </w:r>
          </w:p>
          <w:p w:rsidR="003F7E1F" w:rsidRPr="003F7E1F" w:rsidRDefault="003F7E1F" w:rsidP="008B00E1">
            <w:pPr>
              <w:pStyle w:val="ListParagraph"/>
              <w:rPr>
                <w:rFonts w:cs="B Mitra"/>
                <w:i/>
                <w:sz w:val="28"/>
                <w:szCs w:val="28"/>
                <w:rtl/>
              </w:rPr>
            </w:pPr>
            <w:r w:rsidRPr="003F7E1F">
              <w:rPr>
                <w:rFonts w:cs="B Mitra"/>
                <w:i/>
                <w:sz w:val="28"/>
                <w:szCs w:val="28"/>
              </w:rPr>
              <w:t>A</w:t>
            </w:r>
            <w:r w:rsidRPr="003F7E1F">
              <w:rPr>
                <w:rFonts w:cs="B Mitra"/>
                <w:i/>
                <w:sz w:val="28"/>
                <w:szCs w:val="28"/>
                <w:rtl/>
              </w:rPr>
              <w:t xml:space="preserve"> : مقدار کوارتز در نمونه اصلی بر حسب </w:t>
            </w:r>
            <w:r w:rsidRPr="003F7E1F">
              <w:rPr>
                <w:rFonts w:cs="B Mitra"/>
                <w:i/>
                <w:sz w:val="28"/>
                <w:szCs w:val="28"/>
              </w:rPr>
              <w:t>µg</w:t>
            </w:r>
            <w:r w:rsidRPr="003F7E1F">
              <w:rPr>
                <w:rFonts w:cs="B Mitra"/>
                <w:i/>
                <w:sz w:val="28"/>
                <w:szCs w:val="28"/>
                <w:rtl/>
              </w:rPr>
              <w:t xml:space="preserve"> </w:t>
            </w:r>
          </w:p>
          <w:p w:rsidR="003F7E1F" w:rsidRPr="003F7E1F" w:rsidRDefault="003F7E1F" w:rsidP="008B00E1">
            <w:pPr>
              <w:pStyle w:val="ListParagraph"/>
              <w:rPr>
                <w:rFonts w:cs="B Mitra"/>
                <w:i/>
                <w:sz w:val="28"/>
                <w:szCs w:val="28"/>
                <w:rtl/>
              </w:rPr>
            </w:pPr>
            <w:r w:rsidRPr="003F7E1F">
              <w:rPr>
                <w:rFonts w:cs="B Mitra"/>
                <w:i/>
                <w:sz w:val="28"/>
                <w:szCs w:val="28"/>
              </w:rPr>
              <w:t>B</w:t>
            </w:r>
            <w:r w:rsidRPr="003F7E1F">
              <w:rPr>
                <w:rFonts w:cs="B Mitra"/>
                <w:i/>
                <w:sz w:val="28"/>
                <w:szCs w:val="28"/>
                <w:rtl/>
              </w:rPr>
              <w:t xml:space="preserve"> : مقدار کوارتز در نمونه اصلی بر حسب </w:t>
            </w:r>
            <w:r w:rsidRPr="003F7E1F">
              <w:rPr>
                <w:rFonts w:cs="B Mitra"/>
                <w:i/>
                <w:sz w:val="28"/>
                <w:szCs w:val="28"/>
              </w:rPr>
              <w:t>µg</w:t>
            </w:r>
          </w:p>
          <w:p w:rsidR="003F7E1F" w:rsidRPr="003F7E1F" w:rsidRDefault="003F7E1F" w:rsidP="008B00E1">
            <w:pPr>
              <w:pStyle w:val="ListParagraph"/>
              <w:rPr>
                <w:rFonts w:cs="B Mitra"/>
                <w:i/>
                <w:sz w:val="28"/>
                <w:szCs w:val="28"/>
                <w:rtl/>
              </w:rPr>
            </w:pPr>
            <w:r w:rsidRPr="003F7E1F">
              <w:rPr>
                <w:rFonts w:cs="B Mitra"/>
                <w:i/>
                <w:sz w:val="28"/>
                <w:szCs w:val="28"/>
              </w:rPr>
              <w:t>M</w:t>
            </w:r>
            <w:r w:rsidRPr="003F7E1F">
              <w:rPr>
                <w:rFonts w:cs="B Mitra"/>
                <w:i/>
                <w:sz w:val="28"/>
                <w:szCs w:val="28"/>
                <w:rtl/>
              </w:rPr>
              <w:t>: شیب خط منحنی کالیبراسیون</w:t>
            </w:r>
          </w:p>
          <w:p w:rsidR="003F7E1F" w:rsidRPr="003F7E1F" w:rsidRDefault="003F7E1F" w:rsidP="008B00E1">
            <w:pPr>
              <w:pStyle w:val="ListParagraph"/>
              <w:rPr>
                <w:rFonts w:cs="B Mitra"/>
                <w:iCs/>
                <w:sz w:val="28"/>
                <w:szCs w:val="28"/>
                <w:rtl/>
              </w:rPr>
            </w:pPr>
            <w:r w:rsidRPr="003F7E1F">
              <w:rPr>
                <w:rFonts w:cs="B Mitra"/>
                <w:i/>
                <w:sz w:val="28"/>
                <w:szCs w:val="28"/>
              </w:rPr>
              <w:t>V</w:t>
            </w:r>
            <w:r w:rsidRPr="003F7E1F">
              <w:rPr>
                <w:rFonts w:cs="B Mitra"/>
                <w:i/>
                <w:sz w:val="28"/>
                <w:szCs w:val="28"/>
                <w:rtl/>
              </w:rPr>
              <w:t xml:space="preserve"> : حجم هوای نمونه برداری شده بر حسب لیتر</w:t>
            </w:r>
            <w:r>
              <w:rPr>
                <w:rFonts w:cs="B Mitra" w:hint="cs"/>
                <w:iCs/>
                <w:sz w:val="28"/>
                <w:szCs w:val="28"/>
                <w:rtl/>
              </w:rPr>
              <w:t xml:space="preserve"> </w:t>
            </w:r>
          </w:p>
        </w:tc>
      </w:tr>
    </w:tbl>
    <w:p w:rsidR="00101F45" w:rsidRDefault="00101F45"/>
    <w:sectPr w:rsidR="00101F45" w:rsidSect="00980AB4">
      <w:footerReference w:type="default" r:id="rId8"/>
      <w:pgSz w:w="11906" w:h="16838"/>
      <w:pgMar w:top="1440" w:right="1440" w:bottom="1440" w:left="1440" w:header="708" w:footer="708" w:gutter="0"/>
      <w:pgNumType w:start="126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20A" w:rsidRDefault="0070220A" w:rsidP="00980AB4">
      <w:pPr>
        <w:spacing w:line="240" w:lineRule="auto"/>
      </w:pPr>
      <w:r>
        <w:separator/>
      </w:r>
    </w:p>
  </w:endnote>
  <w:endnote w:type="continuationSeparator" w:id="0">
    <w:p w:rsidR="0070220A" w:rsidRDefault="0070220A" w:rsidP="00980A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403758"/>
      <w:docPartObj>
        <w:docPartGallery w:val="Page Numbers (Bottom of Page)"/>
        <w:docPartUnique/>
      </w:docPartObj>
    </w:sdtPr>
    <w:sdtContent>
      <w:p w:rsidR="00980AB4" w:rsidRDefault="00980AB4">
        <w:pPr>
          <w:pStyle w:val="Footer"/>
          <w:jc w:val="center"/>
        </w:pPr>
        <w:fldSimple w:instr=" PAGE   \* MERGEFORMAT ">
          <w:r>
            <w:rPr>
              <w:noProof/>
              <w:rtl/>
            </w:rPr>
            <w:t>1266</w:t>
          </w:r>
        </w:fldSimple>
      </w:p>
    </w:sdtContent>
  </w:sdt>
  <w:p w:rsidR="00980AB4" w:rsidRDefault="00980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20A" w:rsidRDefault="0070220A" w:rsidP="00980AB4">
      <w:pPr>
        <w:spacing w:line="240" w:lineRule="auto"/>
      </w:pPr>
      <w:r>
        <w:separator/>
      </w:r>
    </w:p>
  </w:footnote>
  <w:footnote w:type="continuationSeparator" w:id="0">
    <w:p w:rsidR="0070220A" w:rsidRDefault="0070220A" w:rsidP="00980A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6"/>
  </w:num>
  <w:num w:numId="5">
    <w:abstractNumId w:val="2"/>
  </w:num>
  <w:num w:numId="6">
    <w:abstractNumId w:val="8"/>
  </w:num>
  <w:num w:numId="7">
    <w:abstractNumId w:val="3"/>
  </w:num>
  <w:num w:numId="8">
    <w:abstractNumId w:val="0"/>
  </w:num>
  <w:num w:numId="9">
    <w:abstractNumId w:val="1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C7B72"/>
    <w:rsid w:val="001F3E17"/>
    <w:rsid w:val="002035B8"/>
    <w:rsid w:val="00206A1A"/>
    <w:rsid w:val="00285C27"/>
    <w:rsid w:val="002B6596"/>
    <w:rsid w:val="0031259A"/>
    <w:rsid w:val="00343314"/>
    <w:rsid w:val="00386335"/>
    <w:rsid w:val="003A1204"/>
    <w:rsid w:val="003F7E1F"/>
    <w:rsid w:val="00445AE4"/>
    <w:rsid w:val="00476741"/>
    <w:rsid w:val="004B58A6"/>
    <w:rsid w:val="004C3F7F"/>
    <w:rsid w:val="004E5D41"/>
    <w:rsid w:val="005A5C8F"/>
    <w:rsid w:val="005A6A2E"/>
    <w:rsid w:val="006465BD"/>
    <w:rsid w:val="006D6DA9"/>
    <w:rsid w:val="0070220A"/>
    <w:rsid w:val="00732822"/>
    <w:rsid w:val="00744C6C"/>
    <w:rsid w:val="007A1A74"/>
    <w:rsid w:val="007C39B0"/>
    <w:rsid w:val="0089579E"/>
    <w:rsid w:val="008B00E1"/>
    <w:rsid w:val="008F3F2A"/>
    <w:rsid w:val="00920AB4"/>
    <w:rsid w:val="00922B26"/>
    <w:rsid w:val="00937551"/>
    <w:rsid w:val="00980AB4"/>
    <w:rsid w:val="009B31AA"/>
    <w:rsid w:val="009D73D2"/>
    <w:rsid w:val="009F3783"/>
    <w:rsid w:val="009F3960"/>
    <w:rsid w:val="00A00F8C"/>
    <w:rsid w:val="00A2272F"/>
    <w:rsid w:val="00A2632D"/>
    <w:rsid w:val="00A576ED"/>
    <w:rsid w:val="00A72BD9"/>
    <w:rsid w:val="00A90489"/>
    <w:rsid w:val="00AB07A8"/>
    <w:rsid w:val="00AE171D"/>
    <w:rsid w:val="00B02761"/>
    <w:rsid w:val="00B44951"/>
    <w:rsid w:val="00B83A83"/>
    <w:rsid w:val="00B937B6"/>
    <w:rsid w:val="00BB24EF"/>
    <w:rsid w:val="00BC3AA5"/>
    <w:rsid w:val="00BE0CBA"/>
    <w:rsid w:val="00BE5E79"/>
    <w:rsid w:val="00C84FEB"/>
    <w:rsid w:val="00CB2725"/>
    <w:rsid w:val="00D736FE"/>
    <w:rsid w:val="00D877EB"/>
    <w:rsid w:val="00DC263A"/>
    <w:rsid w:val="00DC62BE"/>
    <w:rsid w:val="00DE3D8B"/>
    <w:rsid w:val="00E05C5D"/>
    <w:rsid w:val="00E12906"/>
    <w:rsid w:val="00E450BB"/>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980AB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80AB4"/>
  </w:style>
  <w:style w:type="paragraph" w:styleId="Footer">
    <w:name w:val="footer"/>
    <w:basedOn w:val="Normal"/>
    <w:link w:val="FooterChar"/>
    <w:uiPriority w:val="99"/>
    <w:unhideWhenUsed/>
    <w:rsid w:val="00980AB4"/>
    <w:pPr>
      <w:tabs>
        <w:tab w:val="center" w:pos="4513"/>
        <w:tab w:val="right" w:pos="9026"/>
      </w:tabs>
      <w:spacing w:line="240" w:lineRule="auto"/>
    </w:pPr>
  </w:style>
  <w:style w:type="character" w:customStyle="1" w:styleId="FooterChar">
    <w:name w:val="Footer Char"/>
    <w:basedOn w:val="DefaultParagraphFont"/>
    <w:link w:val="Footer"/>
    <w:uiPriority w:val="99"/>
    <w:rsid w:val="00980A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0A63-E855-407F-9EA9-D9DBC39B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2011-06-15T20:35:00Z</dcterms:created>
  <dcterms:modified xsi:type="dcterms:W3CDTF">2011-10-08T00:48:00Z</dcterms:modified>
</cp:coreProperties>
</file>