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BE31DB" w:rsidP="00A90489">
            <w:pPr>
              <w:jc w:val="left"/>
              <w:rPr>
                <w:rFonts w:cs="B Mitra"/>
                <w:b/>
                <w:bCs/>
                <w:sz w:val="28"/>
                <w:szCs w:val="28"/>
                <w:rtl/>
              </w:rPr>
            </w:pPr>
            <w:r>
              <w:rPr>
                <w:rFonts w:cs="B Mitra" w:hint="cs"/>
                <w:b/>
                <w:bCs/>
                <w:sz w:val="28"/>
                <w:szCs w:val="28"/>
                <w:rtl/>
              </w:rPr>
              <w:t>دیورون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BE31DB" w:rsidP="00A90489">
            <w:pPr>
              <w:jc w:val="right"/>
              <w:rPr>
                <w:rFonts w:cs="B Mitra"/>
                <w:b/>
                <w:bCs/>
                <w:sz w:val="28"/>
                <w:szCs w:val="28"/>
                <w:rtl/>
              </w:rPr>
            </w:pPr>
            <w:proofErr w:type="spellStart"/>
            <w:r w:rsidRPr="00BE31DB">
              <w:rPr>
                <w:rFonts w:cs="Arial"/>
                <w:b/>
                <w:bCs/>
                <w:sz w:val="28"/>
                <w:szCs w:val="28"/>
              </w:rPr>
              <w:t>Diuron</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BE31DB" w:rsidRDefault="00BC3AA5" w:rsidP="00275E0D">
            <w:pPr>
              <w:rPr>
                <w:rFonts w:cs="B Mitra"/>
                <w:sz w:val="28"/>
                <w:szCs w:val="28"/>
                <w:rtl/>
              </w:rPr>
            </w:pPr>
            <w:r w:rsidRPr="00BE31DB">
              <w:rPr>
                <w:rFonts w:cs="B Mitra"/>
                <w:b/>
                <w:bCs/>
                <w:sz w:val="28"/>
                <w:szCs w:val="28"/>
                <w:rtl/>
              </w:rPr>
              <w:t>فرمول شیمیایی</w:t>
            </w:r>
            <w:r w:rsidRPr="00BE31DB">
              <w:rPr>
                <w:rFonts w:cs="B Mitra"/>
                <w:sz w:val="28"/>
                <w:szCs w:val="28"/>
                <w:rtl/>
              </w:rPr>
              <w:t>:</w:t>
            </w:r>
            <w:r w:rsidR="00744C6C" w:rsidRPr="00BE31DB">
              <w:rPr>
                <w:rFonts w:cs="B Mitra"/>
                <w:sz w:val="28"/>
                <w:szCs w:val="28"/>
                <w:rtl/>
              </w:rPr>
              <w:t xml:space="preserve"> </w:t>
            </w:r>
            <w:r w:rsidR="00BE31DB" w:rsidRPr="00BE31DB">
              <w:rPr>
                <w:rFonts w:cs="Arial"/>
                <w:sz w:val="28"/>
                <w:szCs w:val="28"/>
              </w:rPr>
              <w:t>C</w:t>
            </w:r>
            <w:r w:rsidR="00BE31DB" w:rsidRPr="00BE31DB">
              <w:rPr>
                <w:rFonts w:cs="Arial"/>
                <w:sz w:val="28"/>
                <w:szCs w:val="28"/>
                <w:vertAlign w:val="subscript"/>
              </w:rPr>
              <w:t>9</w:t>
            </w:r>
            <w:r w:rsidR="00BE31DB" w:rsidRPr="00BE31DB">
              <w:rPr>
                <w:rFonts w:cs="Arial"/>
                <w:sz w:val="28"/>
                <w:szCs w:val="28"/>
              </w:rPr>
              <w:t>H</w:t>
            </w:r>
            <w:r w:rsidR="00BE31DB" w:rsidRPr="00BE31DB">
              <w:rPr>
                <w:rFonts w:cs="Arial"/>
                <w:sz w:val="28"/>
                <w:szCs w:val="28"/>
                <w:vertAlign w:val="subscript"/>
              </w:rPr>
              <w:t>10</w:t>
            </w:r>
            <w:r w:rsidR="00BE31DB" w:rsidRPr="00BE31DB">
              <w:rPr>
                <w:rFonts w:cs="Arial"/>
                <w:sz w:val="28"/>
                <w:szCs w:val="28"/>
              </w:rPr>
              <w:t>Cl</w:t>
            </w:r>
            <w:r w:rsidR="00BE31DB" w:rsidRPr="00BE31DB">
              <w:rPr>
                <w:rFonts w:cs="Arial"/>
                <w:sz w:val="28"/>
                <w:szCs w:val="28"/>
                <w:vertAlign w:val="subscript"/>
              </w:rPr>
              <w:t>2</w:t>
            </w:r>
            <w:r w:rsidR="00BE31DB" w:rsidRPr="00BE31DB">
              <w:rPr>
                <w:rFonts w:cs="Arial"/>
                <w:sz w:val="28"/>
                <w:szCs w:val="28"/>
              </w:rPr>
              <w:t>N</w:t>
            </w:r>
            <w:r w:rsidR="00BE31DB" w:rsidRPr="00BE31DB">
              <w:rPr>
                <w:rFonts w:cs="Arial"/>
                <w:sz w:val="28"/>
                <w:szCs w:val="28"/>
                <w:vertAlign w:val="subscript"/>
              </w:rPr>
              <w:t>2</w:t>
            </w:r>
            <w:r w:rsidR="00BE31DB" w:rsidRPr="00BE31DB">
              <w:rPr>
                <w:rFonts w:cs="Arial"/>
                <w:sz w:val="28"/>
                <w:szCs w:val="28"/>
              </w:rPr>
              <w:t>O</w:t>
            </w:r>
          </w:p>
          <w:p w:rsidR="00275E0D" w:rsidRPr="00BE31DB" w:rsidRDefault="00BC3AA5" w:rsidP="00BE31DB">
            <w:pPr>
              <w:rPr>
                <w:rFonts w:cs="B Mitra"/>
                <w:sz w:val="28"/>
                <w:szCs w:val="28"/>
                <w:rtl/>
              </w:rPr>
            </w:pPr>
            <w:r w:rsidRPr="00BE31DB">
              <w:rPr>
                <w:rFonts w:cs="B Mitra"/>
                <w:b/>
                <w:bCs/>
                <w:sz w:val="28"/>
                <w:szCs w:val="28"/>
                <w:rtl/>
              </w:rPr>
              <w:t>وزن مولکولی</w:t>
            </w:r>
            <w:r w:rsidRPr="00BE31DB">
              <w:rPr>
                <w:rFonts w:cs="B Mitra"/>
                <w:sz w:val="28"/>
                <w:szCs w:val="28"/>
                <w:rtl/>
              </w:rPr>
              <w:t>:</w:t>
            </w:r>
            <w:r w:rsidR="002B6596" w:rsidRPr="00BE31DB">
              <w:rPr>
                <w:rFonts w:cs="B Mitra"/>
                <w:sz w:val="28"/>
                <w:szCs w:val="28"/>
                <w:rtl/>
              </w:rPr>
              <w:t xml:space="preserve"> </w:t>
            </w:r>
            <w:r w:rsidR="00BE31DB" w:rsidRPr="00BE31DB">
              <w:rPr>
                <w:rFonts w:cs="B Mitra"/>
                <w:sz w:val="28"/>
                <w:szCs w:val="28"/>
                <w:rtl/>
              </w:rPr>
              <w:t>11</w:t>
            </w:r>
            <w:r w:rsidR="002B6596" w:rsidRPr="00BE31DB">
              <w:rPr>
                <w:rFonts w:cs="B Mitra"/>
                <w:sz w:val="28"/>
                <w:szCs w:val="28"/>
                <w:rtl/>
              </w:rPr>
              <w:t>/</w:t>
            </w:r>
            <w:r w:rsidR="00BE31DB" w:rsidRPr="00BE31DB">
              <w:rPr>
                <w:rFonts w:cs="B Mitra"/>
                <w:sz w:val="28"/>
                <w:szCs w:val="28"/>
                <w:rtl/>
              </w:rPr>
              <w:t>233</w:t>
            </w:r>
          </w:p>
        </w:tc>
        <w:tc>
          <w:tcPr>
            <w:tcW w:w="4112" w:type="dxa"/>
            <w:gridSpan w:val="2"/>
            <w:tcBorders>
              <w:left w:val="single" w:sz="2" w:space="0" w:color="FFFFFF" w:themeColor="background1"/>
              <w:bottom w:val="single" w:sz="2" w:space="0" w:color="FFFFFF" w:themeColor="background1"/>
            </w:tcBorders>
          </w:tcPr>
          <w:p w:rsidR="00BC3AA5" w:rsidRPr="00BE31DB" w:rsidRDefault="00BC3AA5" w:rsidP="00275E0D">
            <w:pPr>
              <w:rPr>
                <w:rFonts w:cs="B Mitra"/>
                <w:sz w:val="28"/>
                <w:szCs w:val="28"/>
                <w:rtl/>
              </w:rPr>
            </w:pPr>
            <w:r w:rsidRPr="00BE31DB">
              <w:rPr>
                <w:rFonts w:cs="B Mitra"/>
                <w:b/>
                <w:bCs/>
                <w:sz w:val="28"/>
                <w:szCs w:val="28"/>
              </w:rPr>
              <w:t>CAS</w:t>
            </w:r>
            <w:r w:rsidRPr="00BE31DB">
              <w:rPr>
                <w:rFonts w:cs="B Mitra"/>
                <w:b/>
                <w:bCs/>
                <w:sz w:val="28"/>
                <w:szCs w:val="28"/>
                <w:rtl/>
              </w:rPr>
              <w:t xml:space="preserve"> </w:t>
            </w:r>
            <w:r w:rsidRPr="00BE31DB">
              <w:rPr>
                <w:rFonts w:cs="B Mitra"/>
                <w:sz w:val="28"/>
                <w:szCs w:val="28"/>
                <w:rtl/>
              </w:rPr>
              <w:t>:</w:t>
            </w:r>
            <w:r w:rsidR="002B6596" w:rsidRPr="00BE31DB">
              <w:rPr>
                <w:rFonts w:cs="B Mitra"/>
                <w:sz w:val="28"/>
                <w:szCs w:val="28"/>
                <w:rtl/>
              </w:rPr>
              <w:t xml:space="preserve"> </w:t>
            </w:r>
            <w:r w:rsidR="00BE31DB" w:rsidRPr="00BE31DB">
              <w:rPr>
                <w:rFonts w:cs="Arial"/>
                <w:sz w:val="28"/>
                <w:szCs w:val="28"/>
              </w:rPr>
              <w:t>330-54-1</w:t>
            </w:r>
          </w:p>
          <w:p w:rsidR="00BC3AA5" w:rsidRPr="00BE31DB" w:rsidRDefault="00BC3AA5" w:rsidP="00275E0D">
            <w:pPr>
              <w:rPr>
                <w:rFonts w:cs="B Mitra"/>
                <w:b/>
                <w:bCs/>
                <w:sz w:val="28"/>
                <w:szCs w:val="28"/>
                <w:rtl/>
              </w:rPr>
            </w:pPr>
            <w:r w:rsidRPr="00BE31DB">
              <w:rPr>
                <w:rFonts w:cs="B Mitra"/>
                <w:b/>
                <w:bCs/>
                <w:sz w:val="28"/>
                <w:szCs w:val="28"/>
              </w:rPr>
              <w:t>RTECS</w:t>
            </w:r>
            <w:r w:rsidRPr="00BE31DB">
              <w:rPr>
                <w:rFonts w:cs="B Mitra"/>
                <w:sz w:val="28"/>
                <w:szCs w:val="28"/>
                <w:rtl/>
              </w:rPr>
              <w:t xml:space="preserve"> : </w:t>
            </w:r>
            <w:r w:rsidR="00BE31DB" w:rsidRPr="00BE31DB">
              <w:rPr>
                <w:rFonts w:cs="Arial"/>
                <w:sz w:val="28"/>
                <w:szCs w:val="28"/>
              </w:rPr>
              <w:t>YS8925000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484445">
            <w:pPr>
              <w:bidi w:val="0"/>
              <w:ind w:left="1440"/>
              <w:rPr>
                <w:rFonts w:cs="B Mitra"/>
                <w:b/>
                <w:bCs/>
                <w:sz w:val="28"/>
                <w:szCs w:val="28"/>
                <w:rtl/>
              </w:rPr>
            </w:pPr>
            <w:r w:rsidRPr="00822778">
              <w:rPr>
                <w:rFonts w:cs="B Mitra"/>
                <w:b/>
                <w:bCs/>
                <w:sz w:val="28"/>
                <w:szCs w:val="28"/>
                <w:rtl/>
              </w:rPr>
              <w:t xml:space="preserve"> </w:t>
            </w:r>
            <w:r w:rsidR="00BE31DB">
              <w:rPr>
                <w:rFonts w:cs="B Mitra"/>
                <w:b/>
                <w:bCs/>
                <w:noProof/>
                <w:sz w:val="28"/>
                <w:szCs w:val="28"/>
                <w:rtl/>
              </w:rPr>
              <w:drawing>
                <wp:inline distT="0" distB="0" distL="0" distR="0">
                  <wp:extent cx="2089234" cy="948998"/>
                  <wp:effectExtent l="19050" t="0" r="626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contrast="30000"/>
                          </a:blip>
                          <a:srcRect/>
                          <a:stretch>
                            <a:fillRect/>
                          </a:stretch>
                        </pic:blipFill>
                        <pic:spPr bwMode="auto">
                          <a:xfrm>
                            <a:off x="0" y="0"/>
                            <a:ext cx="2099061" cy="953462"/>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BE31DB">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BE31DB">
              <w:rPr>
                <w:rFonts w:cs="B Mitra" w:hint="cs"/>
                <w:sz w:val="28"/>
                <w:szCs w:val="28"/>
                <w:rtl/>
              </w:rPr>
              <w:t>159-158</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فشار بخار</w:t>
            </w:r>
            <w:r w:rsidR="002100F0">
              <w:rPr>
                <w:rFonts w:cs="B Mitra" w:hint="cs"/>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BE31DB">
              <w:rPr>
                <w:rFonts w:cs="B Mitra" w:hint="cs"/>
                <w:sz w:val="28"/>
                <w:szCs w:val="28"/>
                <w:vertAlign w:val="superscript"/>
                <w:rtl/>
              </w:rPr>
              <w:t>6</w:t>
            </w:r>
            <w:r w:rsidR="000E5F19" w:rsidRPr="000E5F19">
              <w:rPr>
                <w:rFonts w:cs="B Mitra"/>
                <w:sz w:val="28"/>
                <w:szCs w:val="28"/>
                <w:vertAlign w:val="superscript"/>
                <w:rtl/>
              </w:rPr>
              <w:t>-</w:t>
            </w:r>
            <w:r w:rsidR="000E5F19" w:rsidRPr="000E5F19">
              <w:rPr>
                <w:rFonts w:cs="B Mitra"/>
                <w:sz w:val="28"/>
                <w:szCs w:val="28"/>
                <w:rtl/>
              </w:rPr>
              <w:t xml:space="preserve">10× </w:t>
            </w:r>
            <w:r w:rsidR="00BE31DB">
              <w:rPr>
                <w:rFonts w:cs="B Mitra" w:hint="cs"/>
                <w:sz w:val="28"/>
                <w:szCs w:val="28"/>
                <w:rtl/>
              </w:rPr>
              <w:t>1/3</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BE31DB">
              <w:rPr>
                <w:rFonts w:cs="B Mitra" w:hint="cs"/>
                <w:sz w:val="28"/>
                <w:szCs w:val="28"/>
                <w:rtl/>
              </w:rPr>
              <w:t>41</w:t>
            </w:r>
            <w:r w:rsidR="002B6596" w:rsidRPr="000E5F19">
              <w:rPr>
                <w:rFonts w:cs="B Mitra"/>
                <w:sz w:val="28"/>
                <w:szCs w:val="28"/>
                <w:rtl/>
              </w:rPr>
              <w:t>/</w:t>
            </w:r>
            <w:r w:rsidR="00BE31DB">
              <w:rPr>
                <w:rFonts w:cs="B Mitra" w:hint="cs"/>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BE31DB">
              <w:rPr>
                <w:rFonts w:cs="B Mitra" w:hint="cs"/>
                <w:sz w:val="28"/>
                <w:szCs w:val="28"/>
                <w:rtl/>
              </w:rPr>
              <w:t>50</w:t>
            </w:r>
            <w:r w:rsidR="00A72BD9" w:rsidRPr="000E5F19">
              <w:rPr>
                <w:rFonts w:cs="B Mitra"/>
                <w:sz w:val="28"/>
                <w:szCs w:val="28"/>
                <w:rtl/>
              </w:rPr>
              <w:t xml:space="preserve"> ؛</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w:t>
            </w:r>
            <w:r w:rsidR="00BE31DB">
              <w:rPr>
                <w:rFonts w:cs="B Mitra" w:hint="cs"/>
                <w:sz w:val="28"/>
                <w:szCs w:val="28"/>
                <w:rtl/>
              </w:rPr>
              <w:t>042</w:t>
            </w:r>
            <w:r w:rsidR="002100F0">
              <w:rPr>
                <w:rFonts w:cs="B Mitra" w:hint="cs"/>
                <w:sz w:val="28"/>
                <w:szCs w:val="28"/>
                <w:rtl/>
              </w:rPr>
              <w:t>/0</w:t>
            </w:r>
            <w:r w:rsidR="00147FFA">
              <w:rPr>
                <w:rFonts w:cs="B Mitra" w:hint="cs"/>
                <w:sz w:val="28"/>
                <w:szCs w:val="28"/>
                <w:rtl/>
              </w:rPr>
              <w:t xml:space="preserve"> در </w:t>
            </w:r>
            <w:r w:rsidR="00147FFA" w:rsidRPr="000E5F19">
              <w:rPr>
                <w:rFonts w:cs="B Mitra"/>
                <w:sz w:val="28"/>
                <w:szCs w:val="28"/>
              </w:rPr>
              <w:t>˚c</w:t>
            </w:r>
            <w:r w:rsidR="00147FFA">
              <w:rPr>
                <w:rFonts w:cs="B Mitra" w:hint="cs"/>
                <w:sz w:val="28"/>
                <w:szCs w:val="28"/>
                <w:rtl/>
              </w:rPr>
              <w:t xml:space="preserve"> 25</w:t>
            </w:r>
          </w:p>
        </w:tc>
      </w:tr>
      <w:tr w:rsidR="00BC3AA5" w:rsidRPr="00A72BD9" w:rsidTr="00BC3AA5">
        <w:tc>
          <w:tcPr>
            <w:tcW w:w="9560" w:type="dxa"/>
            <w:gridSpan w:val="3"/>
          </w:tcPr>
          <w:p w:rsidR="00BC3AA5" w:rsidRPr="00AB07A8" w:rsidRDefault="00BC3AA5" w:rsidP="00BE31DB">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BE31DB">
              <w:rPr>
                <w:rFonts w:cs="B Mitra"/>
                <w:sz w:val="26"/>
                <w:szCs w:val="26"/>
              </w:rPr>
              <w:t>10</w:t>
            </w:r>
            <w:r w:rsidR="002100F0">
              <w:rPr>
                <w:rFonts w:cs="B Mitra"/>
                <w:sz w:val="26"/>
                <w:szCs w:val="26"/>
              </w:rPr>
              <w:t xml:space="preserve"> </w:t>
            </w:r>
            <w:r w:rsidR="002100F0" w:rsidRPr="002100F0">
              <w:rPr>
                <w:rFonts w:cs="Arial"/>
                <w:sz w:val="26"/>
                <w:szCs w:val="26"/>
              </w:rPr>
              <w:t>mg/m</w:t>
            </w:r>
            <w:r w:rsidR="002100F0" w:rsidRPr="002100F0">
              <w:rPr>
                <w:rFonts w:cs="Arial"/>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BE31DB">
              <w:rPr>
                <w:rFonts w:cs="B Mitra"/>
                <w:sz w:val="26"/>
                <w:szCs w:val="26"/>
              </w:rPr>
              <w:t>10</w:t>
            </w:r>
            <w:r w:rsidR="002100F0">
              <w:rPr>
                <w:rFonts w:cs="B Mitra"/>
                <w:sz w:val="26"/>
                <w:szCs w:val="26"/>
              </w:rPr>
              <w:t xml:space="preserve"> </w:t>
            </w:r>
            <w:r w:rsidR="002100F0" w:rsidRPr="002100F0">
              <w:rPr>
                <w:rFonts w:cs="Arial"/>
                <w:sz w:val="26"/>
                <w:szCs w:val="26"/>
              </w:rPr>
              <w:t>mg/m</w:t>
            </w:r>
            <w:r w:rsidR="002100F0" w:rsidRPr="002100F0">
              <w:rPr>
                <w:rFonts w:cs="Arial"/>
                <w:sz w:val="26"/>
                <w:szCs w:val="26"/>
                <w:vertAlign w:val="superscript"/>
              </w:rPr>
              <w:t>3</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BE31DB">
              <w:rPr>
                <w:rFonts w:cs="B Mitra"/>
                <w:sz w:val="28"/>
                <w:szCs w:val="28"/>
                <w:rtl/>
              </w:rPr>
              <w:t>دیورون</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BE31DB" w:rsidP="00032562">
            <w:pPr>
              <w:pStyle w:val="ListParagraph"/>
              <w:numPr>
                <w:ilvl w:val="0"/>
                <w:numId w:val="1"/>
              </w:numPr>
              <w:rPr>
                <w:rFonts w:cs="B Mitra"/>
                <w:color w:val="000000" w:themeColor="text1"/>
                <w:sz w:val="28"/>
                <w:szCs w:val="28"/>
              </w:rPr>
            </w:pPr>
            <w:r>
              <w:rPr>
                <w:rFonts w:cs="B Mitra"/>
                <w:color w:val="000000" w:themeColor="text1"/>
                <w:sz w:val="28"/>
                <w:szCs w:val="28"/>
                <w:rtl/>
              </w:rPr>
              <w:t>دیورون</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 xml:space="preserve">نکته: از کلرواستیک اسید به عنوان نگهدارنده استفاده نکنید.  به عنوان مثال، فورمتانات در حضور </w:t>
            </w:r>
            <w:r w:rsidRPr="00032562">
              <w:rPr>
                <w:rFonts w:cs="B Mitra"/>
                <w:color w:val="000000" w:themeColor="text1"/>
                <w:sz w:val="28"/>
                <w:szCs w:val="28"/>
                <w:rtl/>
              </w:rPr>
              <w:lastRenderedPageBreak/>
              <w:t>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BE31DB">
              <w:rPr>
                <w:rFonts w:cs="B Mitra"/>
                <w:color w:val="000000" w:themeColor="text1"/>
                <w:sz w:val="28"/>
                <w:szCs w:val="28"/>
                <w:rtl/>
              </w:rPr>
              <w:t>دیورون</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BE31DB">
              <w:rPr>
                <w:rFonts w:cs="B Mitra"/>
                <w:color w:val="000000" w:themeColor="text1"/>
                <w:sz w:val="28"/>
                <w:szCs w:val="28"/>
                <w:rtl/>
              </w:rPr>
              <w:t>دیورون</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BE31DB">
              <w:rPr>
                <w:rFonts w:cs="B Mitra"/>
                <w:color w:val="000000" w:themeColor="text1"/>
                <w:sz w:val="28"/>
                <w:szCs w:val="28"/>
                <w:rtl/>
              </w:rPr>
              <w:t>دیورون</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BE31DB">
              <w:rPr>
                <w:rFonts w:cs="B Mitra"/>
                <w:color w:val="000000" w:themeColor="text1"/>
                <w:sz w:val="28"/>
                <w:szCs w:val="28"/>
                <w:rtl/>
              </w:rPr>
              <w:t>دیورون</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lastRenderedPageBreak/>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BE31D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BE31DB">
              <w:rPr>
                <w:rFonts w:cs="B Mitra" w:hint="cs"/>
                <w:sz w:val="28"/>
                <w:szCs w:val="28"/>
                <w:rtl/>
              </w:rPr>
              <w:t>3</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BE31DB">
              <w:rPr>
                <w:rFonts w:cs="B Mitra"/>
                <w:color w:val="000000" w:themeColor="text1"/>
                <w:sz w:val="28"/>
                <w:szCs w:val="28"/>
                <w:rtl/>
              </w:rPr>
              <w:t>دیورون</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BE31DB">
              <w:rPr>
                <w:rFonts w:cs="B Mitra"/>
                <w:color w:val="000000" w:themeColor="text1"/>
                <w:sz w:val="28"/>
                <w:szCs w:val="28"/>
                <w:rtl/>
              </w:rPr>
              <w:t>دیورون</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BE31DB">
              <w:rPr>
                <w:rFonts w:cs="B Mitra"/>
                <w:color w:val="000000" w:themeColor="text1"/>
                <w:sz w:val="28"/>
                <w:szCs w:val="28"/>
                <w:rtl/>
              </w:rPr>
              <w:t>دیورون</w:t>
            </w:r>
            <w:r w:rsidRPr="00135210">
              <w:rPr>
                <w:rFonts w:cs="B Mitra"/>
                <w:color w:val="000000" w:themeColor="text1"/>
                <w:sz w:val="28"/>
                <w:szCs w:val="28"/>
                <w:rtl/>
              </w:rPr>
              <w:t xml:space="preserve"> بر مساحت پیک استاندارد داخلی در برابر غلظت </w:t>
            </w:r>
            <w:r w:rsidR="00BE31DB">
              <w:rPr>
                <w:rFonts w:cs="B Mitra"/>
                <w:color w:val="000000" w:themeColor="text1"/>
                <w:sz w:val="28"/>
                <w:szCs w:val="28"/>
                <w:rtl/>
              </w:rPr>
              <w:t>دیورون</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BE31DB">
              <w:rPr>
                <w:rFonts w:cs="B Mitra"/>
                <w:sz w:val="24"/>
                <w:szCs w:val="24"/>
                <w:rtl/>
              </w:rPr>
              <w:t>دیورون</w:t>
            </w:r>
            <w:r w:rsidRPr="00A72BD9">
              <w:rPr>
                <w:rFonts w:cs="B Mitra"/>
                <w:sz w:val="24"/>
                <w:szCs w:val="24"/>
                <w:rtl/>
              </w:rPr>
              <w:t xml:space="preserve"> </w:t>
            </w:r>
          </w:p>
          <w:p w:rsidR="009F3960"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BE31DB" w:rsidRPr="00A72BD9" w:rsidRDefault="00BE31DB" w:rsidP="00A62E5B">
            <w:pPr>
              <w:pStyle w:val="ListParagraph"/>
              <w:numPr>
                <w:ilvl w:val="0"/>
                <w:numId w:val="7"/>
              </w:numPr>
              <w:rPr>
                <w:rFonts w:cs="B Mitra"/>
                <w:sz w:val="24"/>
                <w:szCs w:val="24"/>
              </w:rPr>
            </w:pPr>
            <w:r>
              <w:rPr>
                <w:rFonts w:cs="B Mitra" w:hint="cs"/>
                <w:sz w:val="24"/>
                <w:szCs w:val="24"/>
                <w:rtl/>
              </w:rPr>
              <w:t>طول موج: 248 نانومتر</w:t>
            </w:r>
          </w:p>
          <w:p w:rsidR="009F3960" w:rsidRPr="00135210" w:rsidRDefault="00504E73" w:rsidP="00BE31DB">
            <w:pPr>
              <w:pStyle w:val="ListParagraph"/>
              <w:numPr>
                <w:ilvl w:val="0"/>
                <w:numId w:val="7"/>
              </w:numPr>
              <w:rPr>
                <w:rFonts w:cs="B Mitra"/>
                <w:sz w:val="24"/>
                <w:szCs w:val="24"/>
              </w:rPr>
            </w:pPr>
            <w:r>
              <w:rPr>
                <w:rFonts w:cs="B Mitra" w:hint="cs"/>
                <w:sz w:val="24"/>
                <w:szCs w:val="24"/>
                <w:rtl/>
              </w:rPr>
              <w:t xml:space="preserve">زمان ماند: </w:t>
            </w:r>
            <w:r w:rsidR="00BE31DB">
              <w:rPr>
                <w:rFonts w:cs="B Mitra" w:hint="cs"/>
                <w:sz w:val="24"/>
                <w:szCs w:val="24"/>
                <w:rtl/>
              </w:rPr>
              <w:t>6</w:t>
            </w:r>
            <w:r>
              <w:rPr>
                <w:rFonts w:cs="B Mitra" w:hint="cs"/>
                <w:sz w:val="24"/>
                <w:szCs w:val="24"/>
                <w:rtl/>
              </w:rPr>
              <w:t>/</w:t>
            </w:r>
            <w:r w:rsidR="00BE31DB">
              <w:rPr>
                <w:rFonts w:cs="B Mitra" w:hint="cs"/>
                <w:sz w:val="24"/>
                <w:szCs w:val="24"/>
                <w:rtl/>
              </w:rPr>
              <w:t>17</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lastRenderedPageBreak/>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BE31DB">
              <w:rPr>
                <w:rFonts w:cs="B Mitra"/>
                <w:sz w:val="28"/>
                <w:szCs w:val="28"/>
                <w:rtl/>
              </w:rPr>
              <w:t>دیورون</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BE31DB">
              <w:rPr>
                <w:rFonts w:cs="B Mitra"/>
                <w:sz w:val="28"/>
                <w:szCs w:val="28"/>
                <w:rtl/>
              </w:rPr>
              <w:t>دیورون</w:t>
            </w:r>
            <w:r w:rsidR="00D24903">
              <w:rPr>
                <w:rFonts w:cs="B Mitra" w:hint="cs"/>
                <w:sz w:val="28"/>
                <w:szCs w:val="28"/>
                <w:rtl/>
              </w:rPr>
              <w:t xml:space="preserve"> مداخله گرهای زیر را می توان برشمرد:</w:t>
            </w:r>
          </w:p>
          <w:p w:rsidR="00D24903" w:rsidRPr="00BE31DB" w:rsidRDefault="00BE31DB" w:rsidP="00D24903">
            <w:pPr>
              <w:rPr>
                <w:rFonts w:cs="B Mitra"/>
                <w:color w:val="000000" w:themeColor="text1"/>
                <w:sz w:val="28"/>
                <w:szCs w:val="28"/>
                <w:rtl/>
              </w:rPr>
            </w:pPr>
            <w:r w:rsidRPr="00BE31DB">
              <w:rPr>
                <w:rFonts w:cs="Arial"/>
                <w:sz w:val="28"/>
                <w:szCs w:val="28"/>
              </w:rPr>
              <w:t>DEET</w:t>
            </w:r>
            <w:r w:rsidRPr="00BE31DB">
              <w:rPr>
                <w:rFonts w:cs="B Mitra"/>
                <w:color w:val="000000" w:themeColor="text1"/>
                <w:sz w:val="28"/>
                <w:szCs w:val="28"/>
                <w:rtl/>
              </w:rPr>
              <w:t xml:space="preserve"> </w:t>
            </w:r>
            <w:r w:rsidR="002100F0" w:rsidRPr="00BE31DB">
              <w:rPr>
                <w:rFonts w:cs="B Mitra"/>
                <w:color w:val="000000" w:themeColor="text1"/>
                <w:sz w:val="28"/>
                <w:szCs w:val="28"/>
                <w:rtl/>
              </w:rPr>
              <w:t xml:space="preserve">؛ </w:t>
            </w:r>
            <w:r w:rsidRPr="00BE31DB">
              <w:rPr>
                <w:rFonts w:cs="Arial"/>
                <w:sz w:val="28"/>
                <w:szCs w:val="28"/>
              </w:rPr>
              <w:t>alpha-</w:t>
            </w:r>
            <w:proofErr w:type="spellStart"/>
            <w:r w:rsidRPr="00BE31DB">
              <w:rPr>
                <w:rFonts w:cs="Arial"/>
                <w:sz w:val="28"/>
                <w:szCs w:val="28"/>
              </w:rPr>
              <w:t>Naphthol</w:t>
            </w:r>
            <w:proofErr w:type="spellEnd"/>
            <w:r w:rsidRPr="00BE31DB">
              <w:rPr>
                <w:rFonts w:cs="Arial"/>
                <w:i/>
                <w:iCs/>
                <w:sz w:val="28"/>
                <w:szCs w:val="28"/>
                <w:rtl/>
              </w:rPr>
              <w:t xml:space="preserve"> </w:t>
            </w:r>
            <w:r w:rsidR="002100F0" w:rsidRPr="00BE31DB">
              <w:rPr>
                <w:rFonts w:cs="Arial"/>
                <w:i/>
                <w:iCs/>
                <w:sz w:val="28"/>
                <w:szCs w:val="28"/>
                <w:rtl/>
              </w:rPr>
              <w:t xml:space="preserve">؛ </w:t>
            </w:r>
            <w:proofErr w:type="spellStart"/>
            <w:r w:rsidRPr="00BE31DB">
              <w:rPr>
                <w:rFonts w:cs="Arial"/>
                <w:sz w:val="28"/>
                <w:szCs w:val="28"/>
              </w:rPr>
              <w:t>Propiophenone</w:t>
            </w:r>
            <w:proofErr w:type="spellEnd"/>
            <w:r w:rsidRPr="00BE31DB">
              <w:rPr>
                <w:rFonts w:cs="Arial"/>
                <w:sz w:val="28"/>
                <w:szCs w:val="28"/>
              </w:rPr>
              <w:t xml:space="preserve"> </w:t>
            </w:r>
            <w:r w:rsidRPr="00BE31DB">
              <w:rPr>
                <w:rFonts w:cs="Arial"/>
                <w:i/>
                <w:iCs/>
                <w:sz w:val="28"/>
                <w:szCs w:val="28"/>
              </w:rPr>
              <w:t>/IS</w:t>
            </w:r>
            <w:r w:rsidRPr="00BE31DB">
              <w:rPr>
                <w:rFonts w:cs="Arial"/>
                <w:sz w:val="28"/>
                <w:szCs w:val="28"/>
                <w:rtl/>
              </w:rPr>
              <w:t xml:space="preserve"> </w:t>
            </w:r>
            <w:r w:rsidR="002100F0" w:rsidRPr="00BE31DB">
              <w:rPr>
                <w:rFonts w:cs="Arial"/>
                <w:sz w:val="28"/>
                <w:szCs w:val="28"/>
                <w:rtl/>
              </w:rPr>
              <w:t xml:space="preserve">؛ </w:t>
            </w:r>
            <w:proofErr w:type="spellStart"/>
            <w:r w:rsidRPr="00BE31DB">
              <w:rPr>
                <w:rFonts w:cs="Arial"/>
                <w:sz w:val="28"/>
                <w:szCs w:val="28"/>
              </w:rPr>
              <w:t>Propachlor</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BE31DB">
              <w:rPr>
                <w:rFonts w:cs="B Mitra"/>
                <w:sz w:val="28"/>
                <w:szCs w:val="28"/>
                <w:rtl/>
              </w:rPr>
              <w:t>دیورون</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BE31DB">
              <w:rPr>
                <w:rFonts w:cs="B Mitra"/>
                <w:sz w:val="28"/>
                <w:szCs w:val="28"/>
                <w:rtl/>
              </w:rPr>
              <w:t>دیورون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642621">
      <w:footerReference w:type="default" r:id="rId8"/>
      <w:pgSz w:w="11906" w:h="16838"/>
      <w:pgMar w:top="1440" w:right="1440" w:bottom="1440" w:left="1440" w:header="708" w:footer="708" w:gutter="0"/>
      <w:pgNumType w:start="86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2BF" w:rsidRDefault="000802BF" w:rsidP="00642621">
      <w:pPr>
        <w:spacing w:line="240" w:lineRule="auto"/>
      </w:pPr>
      <w:r>
        <w:separator/>
      </w:r>
    </w:p>
  </w:endnote>
  <w:endnote w:type="continuationSeparator" w:id="0">
    <w:p w:rsidR="000802BF" w:rsidRDefault="000802BF" w:rsidP="006426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351556"/>
      <w:docPartObj>
        <w:docPartGallery w:val="Page Numbers (Bottom of Page)"/>
        <w:docPartUnique/>
      </w:docPartObj>
    </w:sdtPr>
    <w:sdtContent>
      <w:p w:rsidR="00642621" w:rsidRDefault="00642621">
        <w:pPr>
          <w:pStyle w:val="Footer"/>
          <w:jc w:val="center"/>
        </w:pPr>
        <w:fldSimple w:instr=" PAGE   \* MERGEFORMAT ">
          <w:r>
            <w:rPr>
              <w:noProof/>
              <w:rtl/>
            </w:rPr>
            <w:t>865</w:t>
          </w:r>
        </w:fldSimple>
      </w:p>
    </w:sdtContent>
  </w:sdt>
  <w:p w:rsidR="00642621" w:rsidRDefault="006426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2BF" w:rsidRDefault="000802BF" w:rsidP="00642621">
      <w:pPr>
        <w:spacing w:line="240" w:lineRule="auto"/>
      </w:pPr>
      <w:r>
        <w:separator/>
      </w:r>
    </w:p>
  </w:footnote>
  <w:footnote w:type="continuationSeparator" w:id="0">
    <w:p w:rsidR="000802BF" w:rsidRDefault="000802BF" w:rsidP="0064262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802BF"/>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B6596"/>
    <w:rsid w:val="002D21D0"/>
    <w:rsid w:val="0031259A"/>
    <w:rsid w:val="00317324"/>
    <w:rsid w:val="00343314"/>
    <w:rsid w:val="00386335"/>
    <w:rsid w:val="003A1204"/>
    <w:rsid w:val="003B2C2B"/>
    <w:rsid w:val="003B36A0"/>
    <w:rsid w:val="00445AE4"/>
    <w:rsid w:val="00476741"/>
    <w:rsid w:val="00484445"/>
    <w:rsid w:val="004B58A6"/>
    <w:rsid w:val="004C3F7F"/>
    <w:rsid w:val="004D1C90"/>
    <w:rsid w:val="004E5D41"/>
    <w:rsid w:val="00504E73"/>
    <w:rsid w:val="005A6A2E"/>
    <w:rsid w:val="00642621"/>
    <w:rsid w:val="006915C0"/>
    <w:rsid w:val="006D6DA9"/>
    <w:rsid w:val="00732822"/>
    <w:rsid w:val="00744C6C"/>
    <w:rsid w:val="007734A7"/>
    <w:rsid w:val="007C39B0"/>
    <w:rsid w:val="007F2D53"/>
    <w:rsid w:val="00822778"/>
    <w:rsid w:val="0084403D"/>
    <w:rsid w:val="0089579E"/>
    <w:rsid w:val="008E3AB9"/>
    <w:rsid w:val="008F3F2A"/>
    <w:rsid w:val="00920AB4"/>
    <w:rsid w:val="00922B26"/>
    <w:rsid w:val="00980525"/>
    <w:rsid w:val="009B31AA"/>
    <w:rsid w:val="009D73D2"/>
    <w:rsid w:val="009E5FB2"/>
    <w:rsid w:val="009F3783"/>
    <w:rsid w:val="009F3960"/>
    <w:rsid w:val="00A00F8C"/>
    <w:rsid w:val="00A03BF6"/>
    <w:rsid w:val="00A2272F"/>
    <w:rsid w:val="00A2632D"/>
    <w:rsid w:val="00A576ED"/>
    <w:rsid w:val="00A62E5B"/>
    <w:rsid w:val="00A72BD9"/>
    <w:rsid w:val="00A90489"/>
    <w:rsid w:val="00AB07A8"/>
    <w:rsid w:val="00AF6995"/>
    <w:rsid w:val="00B02761"/>
    <w:rsid w:val="00B73DC7"/>
    <w:rsid w:val="00BB12A9"/>
    <w:rsid w:val="00BC3AA5"/>
    <w:rsid w:val="00BE0CBA"/>
    <w:rsid w:val="00BE31DB"/>
    <w:rsid w:val="00C84FEB"/>
    <w:rsid w:val="00C87B09"/>
    <w:rsid w:val="00CB2725"/>
    <w:rsid w:val="00D24903"/>
    <w:rsid w:val="00D26670"/>
    <w:rsid w:val="00D736FE"/>
    <w:rsid w:val="00D877EB"/>
    <w:rsid w:val="00DA70F2"/>
    <w:rsid w:val="00DC263A"/>
    <w:rsid w:val="00DC62BE"/>
    <w:rsid w:val="00DE3D8B"/>
    <w:rsid w:val="00E05C5D"/>
    <w:rsid w:val="00E12906"/>
    <w:rsid w:val="00E14275"/>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64262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42621"/>
  </w:style>
  <w:style w:type="paragraph" w:styleId="Footer">
    <w:name w:val="footer"/>
    <w:basedOn w:val="Normal"/>
    <w:link w:val="FooterChar"/>
    <w:uiPriority w:val="99"/>
    <w:unhideWhenUsed/>
    <w:rsid w:val="00642621"/>
    <w:pPr>
      <w:tabs>
        <w:tab w:val="center" w:pos="4513"/>
        <w:tab w:val="right" w:pos="9026"/>
      </w:tabs>
      <w:spacing w:line="240" w:lineRule="auto"/>
    </w:pPr>
  </w:style>
  <w:style w:type="character" w:customStyle="1" w:styleId="FooterChar">
    <w:name w:val="Footer Char"/>
    <w:basedOn w:val="DefaultParagraphFont"/>
    <w:link w:val="Footer"/>
    <w:uiPriority w:val="99"/>
    <w:rsid w:val="006426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38</cp:revision>
  <dcterms:created xsi:type="dcterms:W3CDTF">2011-06-15T20:35:00Z</dcterms:created>
  <dcterms:modified xsi:type="dcterms:W3CDTF">2011-10-07T23:23:00Z</dcterms:modified>
</cp:coreProperties>
</file>