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233C16" w:rsidP="00233C16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استیک اسید-1-پنتانول استر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233C16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33C16">
              <w:rPr>
                <w:rFonts w:cs="Arial"/>
                <w:b/>
                <w:bCs/>
                <w:sz w:val="28"/>
                <w:szCs w:val="28"/>
              </w:rPr>
              <w:t>acetic acid 1-pentanol ester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921CE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</w:rPr>
              <w:t>CH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77D1C" w:rsidRPr="008921CE">
              <w:rPr>
                <w:rFonts w:cs="B Mitra"/>
                <w:sz w:val="28"/>
                <w:szCs w:val="28"/>
              </w:rPr>
              <w:t>COO(CH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77D1C" w:rsidRPr="008921CE">
              <w:rPr>
                <w:rFonts w:cs="B Mitra"/>
                <w:sz w:val="28"/>
                <w:szCs w:val="28"/>
              </w:rPr>
              <w:t>)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677D1C" w:rsidRPr="008921CE">
              <w:rPr>
                <w:rFonts w:cs="B Mitra"/>
                <w:sz w:val="28"/>
                <w:szCs w:val="28"/>
              </w:rPr>
              <w:t>CH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77D1C" w:rsidRPr="008921CE">
              <w:rPr>
                <w:rFonts w:cs="B Mitra"/>
                <w:sz w:val="28"/>
                <w:szCs w:val="28"/>
              </w:rPr>
              <w:t>; C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677D1C" w:rsidRPr="008921CE">
              <w:rPr>
                <w:rFonts w:cs="B Mitra"/>
                <w:sz w:val="28"/>
                <w:szCs w:val="28"/>
              </w:rPr>
              <w:t>H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14</w:t>
            </w:r>
            <w:r w:rsidR="00677D1C" w:rsidRPr="008921CE">
              <w:rPr>
                <w:rFonts w:cs="B Mitra"/>
                <w:sz w:val="28"/>
                <w:szCs w:val="28"/>
              </w:rPr>
              <w:t>O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8921CE" w:rsidRDefault="00BC3AA5" w:rsidP="00677D1C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18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130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921C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</w:rPr>
              <w:t>628-63-7</w:t>
            </w:r>
          </w:p>
          <w:p w:rsidR="00BC3AA5" w:rsidRPr="008921C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921C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77D1C" w:rsidRPr="008921CE">
              <w:rPr>
                <w:rFonts w:cs="B Mitra"/>
                <w:sz w:val="28"/>
                <w:szCs w:val="28"/>
              </w:rPr>
              <w:t>AJ1925000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921CE" w:rsidRDefault="00DC62BE" w:rsidP="00677D1C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33C16">
              <w:rPr>
                <w:rFonts w:cs="B Mitra" w:hint="cs"/>
                <w:sz w:val="28"/>
                <w:szCs w:val="28"/>
              </w:rPr>
              <w:t>n</w:t>
            </w:r>
            <w:r w:rsidR="00233C16">
              <w:rPr>
                <w:rFonts w:cs="B Mitra" w:hint="cs"/>
                <w:sz w:val="28"/>
                <w:szCs w:val="28"/>
                <w:rtl/>
              </w:rPr>
              <w:t>-آمیل استات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677D1C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149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4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5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867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677D1C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>100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STEL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77D1C">
              <w:rPr>
                <w:rFonts w:cs="B Mitra"/>
                <w:sz w:val="26"/>
                <w:szCs w:val="26"/>
              </w:rPr>
              <w:t>100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STEL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100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STEL   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233C16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233C16">
              <w:rPr>
                <w:rFonts w:cs="B Mitra" w:hint="cs"/>
                <w:sz w:val="28"/>
                <w:szCs w:val="28"/>
                <w:rtl/>
              </w:rPr>
              <w:t>استیک اسید-1-پنتانول استر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666AB7" w:rsidRDefault="008921CE" w:rsidP="00666AB7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666AB7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666AB7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7B128A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233C16">
              <w:rPr>
                <w:rFonts w:cs="B Mitra"/>
                <w:sz w:val="28"/>
                <w:szCs w:val="28"/>
                <w:rtl/>
              </w:rPr>
              <w:t>"استیک اسید-1-پنتانول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33C16">
              <w:rPr>
                <w:rFonts w:cs="B Mitra"/>
                <w:sz w:val="28"/>
                <w:szCs w:val="28"/>
                <w:rtl/>
              </w:rPr>
              <w:t>"استیک اسید-1-پنتانول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33C16">
              <w:rPr>
                <w:rFonts w:cs="B Mitra"/>
                <w:sz w:val="28"/>
                <w:szCs w:val="28"/>
                <w:rtl/>
              </w:rPr>
              <w:t>"استیک اسید-1-پنتانول استر"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33C16">
              <w:rPr>
                <w:rFonts w:cs="B Mitra"/>
                <w:sz w:val="28"/>
                <w:szCs w:val="28"/>
                <w:rtl/>
              </w:rPr>
              <w:t>"استیک اسید-1-پنتانول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33C16">
              <w:rPr>
                <w:rFonts w:cs="B Mitra"/>
                <w:sz w:val="28"/>
                <w:szCs w:val="28"/>
                <w:rtl/>
              </w:rPr>
              <w:t>"</w:t>
            </w:r>
            <w:r w:rsidR="00233C16">
              <w:rPr>
                <w:rFonts w:cs="B Mitra" w:hint="cs"/>
                <w:sz w:val="28"/>
                <w:szCs w:val="28"/>
                <w:rtl/>
              </w:rPr>
              <w:t>استیک اسید-1-پنتانول استر</w:t>
            </w:r>
            <w:r w:rsidR="00233C16">
              <w:rPr>
                <w:rFonts w:cs="B Mitra"/>
                <w:sz w:val="28"/>
                <w:szCs w:val="28"/>
                <w:rtl/>
              </w:rPr>
              <w:t>"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233C16">
              <w:rPr>
                <w:rFonts w:cs="B Mitra"/>
                <w:sz w:val="28"/>
                <w:szCs w:val="28"/>
                <w:rtl/>
              </w:rPr>
              <w:t>"استیک اسید-1-پنتانول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233C16">
              <w:rPr>
                <w:rFonts w:cs="B Mitra"/>
                <w:sz w:val="24"/>
                <w:szCs w:val="24"/>
                <w:rtl/>
              </w:rPr>
              <w:t>"استیک اسید-1-پنتانول استر"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233C16">
              <w:rPr>
                <w:rFonts w:cs="B Mitra"/>
                <w:sz w:val="28"/>
                <w:szCs w:val="28"/>
                <w:rtl/>
              </w:rPr>
              <w:t>"استیک اسید-1-پنتانول استر"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233C16">
              <w:rPr>
                <w:rFonts w:cs="B Mitra"/>
                <w:sz w:val="28"/>
                <w:szCs w:val="28"/>
                <w:rtl/>
              </w:rPr>
              <w:t>"استیک اسید-1-پنتانول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33C16">
              <w:rPr>
                <w:rFonts w:cs="B Mitra"/>
                <w:sz w:val="28"/>
                <w:szCs w:val="28"/>
                <w:rtl/>
              </w:rPr>
              <w:t>"استیک اسید-1-پنتانول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217232">
      <w:footerReference w:type="default" r:id="rId7"/>
      <w:pgSz w:w="11906" w:h="16838"/>
      <w:pgMar w:top="1440" w:right="1440" w:bottom="1440" w:left="1440" w:header="708" w:footer="708" w:gutter="0"/>
      <w:pgNumType w:start="30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24D" w:rsidRDefault="0079024D" w:rsidP="00217232">
      <w:pPr>
        <w:spacing w:line="240" w:lineRule="auto"/>
      </w:pPr>
      <w:r>
        <w:separator/>
      </w:r>
    </w:p>
  </w:endnote>
  <w:endnote w:type="continuationSeparator" w:id="0">
    <w:p w:rsidR="0079024D" w:rsidRDefault="0079024D" w:rsidP="00217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835883"/>
      <w:docPartObj>
        <w:docPartGallery w:val="Page Numbers (Bottom of Page)"/>
        <w:docPartUnique/>
      </w:docPartObj>
    </w:sdtPr>
    <w:sdtContent>
      <w:p w:rsidR="00217232" w:rsidRDefault="0021723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305</w:t>
          </w:r>
        </w:fldSimple>
      </w:p>
    </w:sdtContent>
  </w:sdt>
  <w:p w:rsidR="00217232" w:rsidRDefault="002172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24D" w:rsidRDefault="0079024D" w:rsidP="00217232">
      <w:pPr>
        <w:spacing w:line="240" w:lineRule="auto"/>
      </w:pPr>
      <w:r>
        <w:separator/>
      </w:r>
    </w:p>
  </w:footnote>
  <w:footnote w:type="continuationSeparator" w:id="0">
    <w:p w:rsidR="0079024D" w:rsidRDefault="0079024D" w:rsidP="002172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D6115"/>
    <w:rsid w:val="001F3E17"/>
    <w:rsid w:val="002035B8"/>
    <w:rsid w:val="00206A1A"/>
    <w:rsid w:val="00217232"/>
    <w:rsid w:val="00233C16"/>
    <w:rsid w:val="002B40BC"/>
    <w:rsid w:val="002B6596"/>
    <w:rsid w:val="002B7B9F"/>
    <w:rsid w:val="0031259A"/>
    <w:rsid w:val="00343314"/>
    <w:rsid w:val="00386335"/>
    <w:rsid w:val="003865B2"/>
    <w:rsid w:val="003A1204"/>
    <w:rsid w:val="00445AE4"/>
    <w:rsid w:val="00476741"/>
    <w:rsid w:val="004B58A6"/>
    <w:rsid w:val="004C3F7F"/>
    <w:rsid w:val="004E5D41"/>
    <w:rsid w:val="005679FF"/>
    <w:rsid w:val="00575415"/>
    <w:rsid w:val="005A6A2E"/>
    <w:rsid w:val="006612A4"/>
    <w:rsid w:val="00666AB7"/>
    <w:rsid w:val="00677D1C"/>
    <w:rsid w:val="006D6DA9"/>
    <w:rsid w:val="006F29E9"/>
    <w:rsid w:val="006F5DC2"/>
    <w:rsid w:val="00732822"/>
    <w:rsid w:val="00740E17"/>
    <w:rsid w:val="00744C6C"/>
    <w:rsid w:val="007656EF"/>
    <w:rsid w:val="0079024D"/>
    <w:rsid w:val="007B128A"/>
    <w:rsid w:val="007C39B0"/>
    <w:rsid w:val="008921CE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C3AA5"/>
    <w:rsid w:val="00BE0CBA"/>
    <w:rsid w:val="00C738D8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47F62"/>
    <w:rsid w:val="00F704A9"/>
    <w:rsid w:val="00F7255A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72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232"/>
  </w:style>
  <w:style w:type="paragraph" w:styleId="Footer">
    <w:name w:val="footer"/>
    <w:basedOn w:val="Normal"/>
    <w:link w:val="FooterChar"/>
    <w:uiPriority w:val="99"/>
    <w:unhideWhenUsed/>
    <w:rsid w:val="002172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2011-10-07T21:01:00Z</dcterms:modified>
</cp:coreProperties>
</file>